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9F13F" w14:textId="48280160" w:rsidR="00414A08" w:rsidRDefault="00897C69" w:rsidP="00A26E41">
      <w:pPr>
        <w:keepNext/>
        <w:keepLines/>
        <w:rPr>
          <w:b/>
          <w:color w:val="007C31"/>
          <w:sz w:val="48"/>
          <w:szCs w:val="48"/>
        </w:rPr>
      </w:pPr>
      <w:r w:rsidRPr="00AB2B37">
        <w:rPr>
          <w:noProof/>
          <w:lang w:eastAsia="en-GB"/>
        </w:rPr>
        <mc:AlternateContent>
          <mc:Choice Requires="wps">
            <w:drawing>
              <wp:anchor distT="45720" distB="45720" distL="114300" distR="114300" simplePos="0" relativeHeight="251658240" behindDoc="0" locked="0" layoutInCell="1" allowOverlap="1" wp14:anchorId="4D57BCA0" wp14:editId="39EC2E33">
                <wp:simplePos x="0" y="0"/>
                <wp:positionH relativeFrom="margin">
                  <wp:posOffset>22860</wp:posOffset>
                </wp:positionH>
                <wp:positionV relativeFrom="paragraph">
                  <wp:posOffset>0</wp:posOffset>
                </wp:positionV>
                <wp:extent cx="5770880" cy="419100"/>
                <wp:effectExtent l="0" t="0" r="2032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29C68106"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57BCA0" id="_x0000_t202" coordsize="21600,21600" o:spt="202" path="m,l,21600r21600,l21600,xe">
                <v:stroke joinstyle="miter"/>
                <v:path gradientshapeok="t" o:connecttype="rect"/>
              </v:shapetype>
              <v:shape id="Text Box 2" o:spid="_x0000_s1026" type="#_x0000_t202" style="position:absolute;margin-left:1.8pt;margin-top:0;width:454.4pt;height:33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">
                <v:textbox>
                  <w:txbxContent>
                    <w:p w14:paraId="29C68106"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FC33F7" w:rsidRPr="00AB2B37">
        <w:rPr>
          <w:b/>
          <w:color w:val="007C31"/>
          <w:sz w:val="48"/>
          <w:szCs w:val="48"/>
        </w:rPr>
        <w:t>D</w:t>
      </w:r>
      <w:r w:rsidR="00C30802" w:rsidRPr="00AB2B37">
        <w:rPr>
          <w:b/>
          <w:color w:val="007C31"/>
          <w:sz w:val="48"/>
          <w:szCs w:val="48"/>
        </w:rPr>
        <w:t>P</w:t>
      </w:r>
      <w:r w:rsidR="00C56458" w:rsidRPr="00AB2B37">
        <w:rPr>
          <w:b/>
          <w:color w:val="007C31"/>
          <w:sz w:val="48"/>
          <w:szCs w:val="48"/>
        </w:rPr>
        <w:t>218</w:t>
      </w:r>
      <w:r w:rsidR="00C30802" w:rsidRPr="00C30802">
        <w:rPr>
          <w:b/>
          <w:color w:val="007C31"/>
          <w:sz w:val="48"/>
          <w:szCs w:val="48"/>
        </w:rPr>
        <w:t xml:space="preserve"> ‘</w:t>
      </w:r>
      <w:r w:rsidR="00AB2B37" w:rsidRPr="00AB2B37">
        <w:rPr>
          <w:b/>
          <w:color w:val="007C31"/>
          <w:sz w:val="48"/>
          <w:szCs w:val="48"/>
        </w:rPr>
        <w:t>Review of the SEC Charging Methodology</w:t>
      </w:r>
      <w:r w:rsidR="00C30802" w:rsidRPr="00C30802">
        <w:rPr>
          <w:b/>
          <w:color w:val="007C31"/>
          <w:sz w:val="48"/>
          <w:szCs w:val="48"/>
        </w:rPr>
        <w:t>’</w:t>
      </w:r>
    </w:p>
    <w:p w14:paraId="28A90D11" w14:textId="77777777" w:rsidR="00701BDF" w:rsidRDefault="00FC33F7" w:rsidP="00A26E41">
      <w:pPr>
        <w:keepNext/>
        <w:keepLines/>
        <w:rPr>
          <w:b/>
          <w:color w:val="007C31"/>
          <w:sz w:val="48"/>
          <w:szCs w:val="48"/>
        </w:rPr>
      </w:pPr>
      <w:r>
        <w:rPr>
          <w:b/>
          <w:color w:val="007C31"/>
          <w:sz w:val="48"/>
          <w:szCs w:val="48"/>
        </w:rPr>
        <w:t>Request for information</w:t>
      </w:r>
    </w:p>
    <w:p w14:paraId="3C155C52" w14:textId="77777777" w:rsidR="00000D2C" w:rsidRDefault="00000D2C" w:rsidP="001E5E30">
      <w:pPr>
        <w:pStyle w:val="Subtitle"/>
      </w:pPr>
      <w:r>
        <w:t>Responding to this consultation</w:t>
      </w:r>
    </w:p>
    <w:p w14:paraId="0B24F432" w14:textId="25E289FA" w:rsidR="00542DE0" w:rsidRDefault="00542DE0" w:rsidP="0007158F">
      <w:r>
        <w:t xml:space="preserve">This is </w:t>
      </w:r>
      <w:r w:rsidR="006D6723">
        <w:t>a r</w:t>
      </w:r>
      <w:r>
        <w:t>e</w:t>
      </w:r>
      <w:r w:rsidR="00FC33F7">
        <w:t>quest for information</w:t>
      </w:r>
      <w:r w:rsidR="006D6723">
        <w:t xml:space="preserve"> (RFI)</w:t>
      </w:r>
      <w:r w:rsidR="00FC33F7">
        <w:t xml:space="preserve"> </w:t>
      </w:r>
      <w:r w:rsidRPr="00AB2B37">
        <w:t xml:space="preserve">for </w:t>
      </w:r>
      <w:hyperlink r:id="rId11" w:history="1">
        <w:r w:rsidR="00FC33F7" w:rsidRPr="00586EBA">
          <w:rPr>
            <w:rStyle w:val="Hyperlink"/>
          </w:rPr>
          <w:t>D</w:t>
        </w:r>
        <w:r w:rsidRPr="00586EBA">
          <w:rPr>
            <w:rStyle w:val="Hyperlink"/>
          </w:rPr>
          <w:t>P</w:t>
        </w:r>
        <w:r w:rsidR="00AB2B37" w:rsidRPr="00586EBA">
          <w:rPr>
            <w:rStyle w:val="Hyperlink"/>
          </w:rPr>
          <w:t>218</w:t>
        </w:r>
        <w:r w:rsidRPr="00586EBA">
          <w:rPr>
            <w:rStyle w:val="Hyperlink"/>
          </w:rPr>
          <w:t xml:space="preserve"> ‘</w:t>
        </w:r>
        <w:r w:rsidR="00AB2B37" w:rsidRPr="00586EBA">
          <w:rPr>
            <w:rStyle w:val="Hyperlink"/>
          </w:rPr>
          <w:t>Review of the SEC Charging Methodology</w:t>
        </w:r>
        <w:r w:rsidRPr="00586EBA">
          <w:rPr>
            <w:rStyle w:val="Hyperlink"/>
          </w:rPr>
          <w:t>’</w:t>
        </w:r>
      </w:hyperlink>
      <w:r>
        <w:t>.</w:t>
      </w:r>
    </w:p>
    <w:p w14:paraId="23B8D830" w14:textId="240BA2B9" w:rsidR="00AF2270" w:rsidRDefault="00AF2270" w:rsidP="0007158F">
      <w:r>
        <w:t xml:space="preserve">We invite you to respond to this consultation and welcome your responses to the questions set out in this form. To help us better understand your views on this </w:t>
      </w:r>
      <w:r w:rsidR="00FC33F7" w:rsidRPr="00586EBA">
        <w:t>Draft</w:t>
      </w:r>
      <w:r w:rsidRPr="00586EBA">
        <w:t xml:space="preserve"> Proposal</w:t>
      </w:r>
      <w:r>
        <w:t>, please provide rationale to support your responses.</w:t>
      </w:r>
      <w:r w:rsidR="00EC2163">
        <w:t xml:space="preserve"> </w:t>
      </w:r>
      <w:r w:rsidR="00EC2163" w:rsidRPr="00EC2163">
        <w:t xml:space="preserve">In order for us to set out the business case we ask that you provide </w:t>
      </w:r>
      <w:r w:rsidR="00EC2163">
        <w:t>any information you can on the costs and benefits of this modification to you</w:t>
      </w:r>
      <w:r w:rsidR="00EC2163" w:rsidRPr="00EC2163">
        <w:t>. This can be a rough order of magnitude and can be marked as confidential.</w:t>
      </w:r>
    </w:p>
    <w:p w14:paraId="054A81DB" w14:textId="0B602FBB" w:rsidR="00AF2270" w:rsidRDefault="00AF2270" w:rsidP="0007158F">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w:t>
      </w:r>
      <w:r w:rsidRPr="003C7154">
        <w:t>‘</w:t>
      </w:r>
      <w:r w:rsidR="00FC33F7" w:rsidRPr="003C7154">
        <w:t>DP</w:t>
      </w:r>
      <w:r w:rsidR="00586EBA" w:rsidRPr="003C7154">
        <w:t>218</w:t>
      </w:r>
      <w:r w:rsidRPr="003C7154">
        <w:t xml:space="preserve"> </w:t>
      </w:r>
      <w:r w:rsidR="006D6723" w:rsidRPr="003C7154">
        <w:t>r</w:t>
      </w:r>
      <w:r w:rsidR="00FC33F7" w:rsidRPr="003C7154">
        <w:t>equ</w:t>
      </w:r>
      <w:r w:rsidR="00FC33F7">
        <w:t>est for information</w:t>
      </w:r>
      <w:r>
        <w:t xml:space="preserve"> response’.</w:t>
      </w:r>
    </w:p>
    <w:p w14:paraId="16646EED" w14:textId="3C3FB933" w:rsidR="00C30802" w:rsidRDefault="00AF2270" w:rsidP="00AF2270">
      <w:r>
        <w:t xml:space="preserve">If you have any questions or you wish to respond verbally, please contact </w:t>
      </w:r>
      <w:r w:rsidR="003C7154">
        <w:t>Elizabeth Woods</w:t>
      </w:r>
      <w:r>
        <w:t xml:space="preserve"> on 020 </w:t>
      </w:r>
      <w:r w:rsidR="00F1605B" w:rsidRPr="00F1605B">
        <w:t>4566 8335</w:t>
      </w:r>
      <w:r w:rsidR="00F1605B">
        <w:t xml:space="preserve"> </w:t>
      </w:r>
      <w:r>
        <w:t xml:space="preserve">or email </w:t>
      </w:r>
      <w:hyperlink r:id="rId13" w:history="1">
        <w:r w:rsidRPr="00711D1D">
          <w:rPr>
            <w:rStyle w:val="Hyperlink"/>
          </w:rPr>
          <w:t>sec.change@gemserv.com</w:t>
        </w:r>
      </w:hyperlink>
      <w:r>
        <w:t>.</w:t>
      </w:r>
    </w:p>
    <w:p w14:paraId="26002EB3" w14:textId="77777777" w:rsidR="00AF2270" w:rsidRDefault="00AF2270" w:rsidP="001E5E30">
      <w:pPr>
        <w:pStyle w:val="Subtitle"/>
      </w:pPr>
      <w:r>
        <w:t>Deadline for responses</w:t>
      </w:r>
    </w:p>
    <w:p w14:paraId="700C5022" w14:textId="4607142A" w:rsidR="00AF2270" w:rsidRDefault="00AF2270" w:rsidP="00C30802">
      <w:r>
        <w:t xml:space="preserve">This </w:t>
      </w:r>
      <w:r w:rsidR="006D6723">
        <w:t>RFI</w:t>
      </w:r>
      <w:r>
        <w:t xml:space="preserve"> will close at </w:t>
      </w:r>
      <w:r w:rsidRPr="008D29ED">
        <w:rPr>
          <w:b/>
        </w:rPr>
        <w:t>17:00</w:t>
      </w:r>
      <w:r>
        <w:t xml:space="preserve"> on </w:t>
      </w:r>
      <w:r w:rsidR="008D0D41" w:rsidRPr="008D0D41">
        <w:rPr>
          <w:b/>
        </w:rPr>
        <w:t>Tuesday</w:t>
      </w:r>
      <w:r w:rsidRPr="008D0D41">
        <w:rPr>
          <w:b/>
        </w:rPr>
        <w:t xml:space="preserve"> </w:t>
      </w:r>
      <w:r w:rsidR="008D0D41" w:rsidRPr="008D0D41">
        <w:rPr>
          <w:b/>
        </w:rPr>
        <w:t>31</w:t>
      </w:r>
      <w:r w:rsidRPr="008D0D41">
        <w:rPr>
          <w:b/>
        </w:rPr>
        <w:t xml:space="preserve"> </w:t>
      </w:r>
      <w:r w:rsidR="00D0571D" w:rsidRPr="008D0D41">
        <w:rPr>
          <w:b/>
        </w:rPr>
        <w:t>January</w:t>
      </w:r>
      <w:r w:rsidRPr="008D0D41">
        <w:rPr>
          <w:b/>
        </w:rPr>
        <w:t xml:space="preserve"> </w:t>
      </w:r>
      <w:r w:rsidR="00D0571D" w:rsidRPr="008D0D41">
        <w:rPr>
          <w:b/>
        </w:rPr>
        <w:t>2023</w:t>
      </w:r>
      <w:r w:rsidRPr="008D0D41">
        <w:t>.</w:t>
      </w:r>
      <w:r>
        <w:t xml:space="preserve"> </w:t>
      </w:r>
    </w:p>
    <w:p w14:paraId="236B10A7" w14:textId="79ED6F38" w:rsidR="00AF2270" w:rsidRDefault="000827C3" w:rsidP="00C30802">
      <w:r>
        <w:t>We and t</w:t>
      </w:r>
      <w:r w:rsidR="00AF2270">
        <w:t xml:space="preserve">he </w:t>
      </w:r>
      <w:r w:rsidR="001B793E">
        <w:t>Proposer</w:t>
      </w:r>
      <w:r w:rsidR="00AF2270">
        <w:t xml:space="preserve"> may not be able to consider late responses.</w:t>
      </w:r>
    </w:p>
    <w:p w14:paraId="5D6AAA83" w14:textId="77777777" w:rsidR="00C30802" w:rsidRDefault="00C30802" w:rsidP="00C30802"/>
    <w:p w14:paraId="15ECBE03" w14:textId="77777777" w:rsidR="001E5E30" w:rsidRDefault="001E5E30" w:rsidP="001E5E30">
      <w:pPr>
        <w:pStyle w:val="Subtitle"/>
      </w:pPr>
      <w:r>
        <w:br w:type="page"/>
      </w:r>
    </w:p>
    <w:p w14:paraId="601C473E" w14:textId="68C62E57" w:rsidR="00542DE0" w:rsidRDefault="00542DE0" w:rsidP="001E5E30">
      <w:pPr>
        <w:pStyle w:val="Subtitle"/>
      </w:pPr>
      <w:r>
        <w:lastRenderedPageBreak/>
        <w:t>Summary of the proposal</w:t>
      </w:r>
    </w:p>
    <w:p w14:paraId="506E8C3A" w14:textId="65136809" w:rsidR="00807DE8" w:rsidRDefault="00807DE8" w:rsidP="00807DE8">
      <w:r>
        <w:t xml:space="preserve">Smart Energy Code (SEC) Section K ‘Charging Methodology’ sets out how the DCC charges SEC Parties, including how the types of Fixed Charges are apportioned between DCC Users and how </w:t>
      </w:r>
      <w:r w:rsidRPr="00031067">
        <w:t>communications services (</w:t>
      </w:r>
      <w:r>
        <w:t>the sending of S</w:t>
      </w:r>
      <w:r w:rsidRPr="00031067">
        <w:t xml:space="preserve">ervice </w:t>
      </w:r>
      <w:r>
        <w:t>R</w:t>
      </w:r>
      <w:r w:rsidRPr="00031067">
        <w:t>equests</w:t>
      </w:r>
      <w:r>
        <w:t xml:space="preserve"> (SRs)</w:t>
      </w:r>
      <w:r w:rsidRPr="00031067">
        <w:t>)</w:t>
      </w:r>
      <w:r>
        <w:t xml:space="preserve"> are charged. The </w:t>
      </w:r>
      <w:r w:rsidRPr="005D01EF">
        <w:t>Smart Energy Code Company (</w:t>
      </w:r>
      <w:proofErr w:type="spellStart"/>
      <w:r w:rsidRPr="005D01EF">
        <w:t>SECCo</w:t>
      </w:r>
      <w:proofErr w:type="spellEnd"/>
      <w:r w:rsidRPr="005D01EF">
        <w:t>) Board has been</w:t>
      </w:r>
      <w:r w:rsidRPr="005D01EF">
        <w:rPr>
          <w:szCs w:val="20"/>
        </w:rPr>
        <w:t xml:space="preserve"> </w:t>
      </w:r>
      <w:r w:rsidRPr="005D01EF">
        <w:t xml:space="preserve">investigating how much work is generated by Other </w:t>
      </w:r>
      <w:r w:rsidR="00184647" w:rsidRPr="005D01EF">
        <w:t>Users and</w:t>
      </w:r>
      <w:r w:rsidRPr="005D01EF">
        <w:t xml:space="preserve"> agreed that</w:t>
      </w:r>
      <w:r>
        <w:t xml:space="preserve"> further investigation into the current charging arrangements would be beneficial. To support this investigation, the DCC has raised this modification at the request of the </w:t>
      </w:r>
      <w:proofErr w:type="spellStart"/>
      <w:r>
        <w:t>SECCo</w:t>
      </w:r>
      <w:proofErr w:type="spellEnd"/>
      <w:r>
        <w:t xml:space="preserve"> Board and SECAS,</w:t>
      </w:r>
      <w:r w:rsidRPr="005D01EF">
        <w:t xml:space="preserve"> to </w:t>
      </w:r>
      <w:r>
        <w:t>holistically review the DCC Charging methodology</w:t>
      </w:r>
      <w:r w:rsidRPr="005D01EF">
        <w:t xml:space="preserve"> and </w:t>
      </w:r>
      <w:r>
        <w:t>determine whether any change should be taken forward</w:t>
      </w:r>
      <w:r w:rsidRPr="005D01EF">
        <w:t>.</w:t>
      </w:r>
      <w:r>
        <w:t xml:space="preserve"> </w:t>
      </w:r>
    </w:p>
    <w:p w14:paraId="3C066017" w14:textId="19AAFDC1" w:rsidR="00807DE8" w:rsidRDefault="00807DE8" w:rsidP="00807DE8">
      <w:r>
        <w:t xml:space="preserve">This Draft Proposal has been raised to consider the questions around how SEC charges should be apportioned. Two distinct issues have been identified and are set out separately below. SECAS is seeking views on both issues under this request for information (RFI) for efficiency but expects that each will be progressed </w:t>
      </w:r>
      <w:r w:rsidR="00E0642E">
        <w:t xml:space="preserve">under </w:t>
      </w:r>
      <w:r>
        <w:t>separate workstreams following this.</w:t>
      </w:r>
    </w:p>
    <w:p w14:paraId="5BA13615" w14:textId="77777777" w:rsidR="00807DE8" w:rsidRDefault="00807DE8" w:rsidP="00807DE8">
      <w:r>
        <w:t xml:space="preserve">The two separate issues considered in this Modification Report are: </w:t>
      </w:r>
    </w:p>
    <w:p w14:paraId="52A4BAC4" w14:textId="77777777" w:rsidR="00807DE8" w:rsidRDefault="00807DE8" w:rsidP="00807DE8">
      <w:pPr>
        <w:pStyle w:val="ListParagraph"/>
      </w:pPr>
      <w:r>
        <w:t xml:space="preserve">Who uses DCC Systems and how they are charged (DCC User Charges); and </w:t>
      </w:r>
    </w:p>
    <w:p w14:paraId="439C0A3D" w14:textId="77777777" w:rsidR="00102DA6" w:rsidRDefault="00102DA6" w:rsidP="00102DA6">
      <w:pPr>
        <w:pStyle w:val="ListParagraph"/>
      </w:pPr>
      <w:r>
        <w:t xml:space="preserve">How the DCC Fixed Charges, which includes SEC administration costs (SECAS and Sub-Committees) are apportioned between different Party types. </w:t>
      </w:r>
    </w:p>
    <w:p w14:paraId="3F1EC136" w14:textId="77777777" w:rsidR="00C05C9B" w:rsidRDefault="00C05C9B" w:rsidP="00C05C9B"/>
    <w:p w14:paraId="37E605B1" w14:textId="78B1267F" w:rsidR="00542DE0" w:rsidRDefault="00542DE0" w:rsidP="00542DE0">
      <w:pPr>
        <w:pStyle w:val="Heading2"/>
      </w:pPr>
      <w:r>
        <w:t>What is the issue?</w:t>
      </w:r>
    </w:p>
    <w:p w14:paraId="1068C5C7" w14:textId="77777777" w:rsidR="00897D36" w:rsidRPr="007B2797" w:rsidRDefault="00897D36" w:rsidP="00897D36">
      <w:pPr>
        <w:pStyle w:val="Heading3"/>
      </w:pPr>
      <w:r w:rsidRPr="007B2797">
        <w:t>SEC infrastructure costs</w:t>
      </w:r>
    </w:p>
    <w:p w14:paraId="6125D227" w14:textId="11246D62" w:rsidR="00587806" w:rsidRPr="00D922F2" w:rsidRDefault="00587806" w:rsidP="00587806">
      <w:r w:rsidRPr="00CB073A">
        <w:t xml:space="preserve">The Panel Finance and Contracts Sub-Group (PFCG) initially raised the question </w:t>
      </w:r>
      <w:r w:rsidRPr="00A64AD1">
        <w:t xml:space="preserve">of </w:t>
      </w:r>
      <w:r w:rsidRPr="00A64AD1">
        <w:rPr>
          <w:lang w:eastAsia="en-GB"/>
        </w:rPr>
        <w:t>Other User</w:t>
      </w:r>
      <w:r>
        <w:rPr>
          <w:lang w:eastAsia="en-GB"/>
        </w:rPr>
        <w:t xml:space="preserve"> </w:t>
      </w:r>
      <w:r w:rsidRPr="00CB073A">
        <w:t>charging in December 2021, following work on the Draft 2022-2025 SEC Panel Budget.</w:t>
      </w:r>
      <w:r>
        <w:t xml:space="preserve"> </w:t>
      </w:r>
      <w:r w:rsidRPr="00CB073A">
        <w:t xml:space="preserve">The </w:t>
      </w:r>
      <w:r w:rsidRPr="00D922F2">
        <w:t xml:space="preserve">PFCG identified that </w:t>
      </w:r>
      <w:r w:rsidRPr="00D922F2">
        <w:rPr>
          <w:lang w:eastAsia="en-GB"/>
        </w:rPr>
        <w:t>Other User</w:t>
      </w:r>
      <w:r>
        <w:rPr>
          <w:lang w:eastAsia="en-GB"/>
        </w:rPr>
        <w:t xml:space="preserve">s </w:t>
      </w:r>
      <w:r w:rsidRPr="00D922F2">
        <w:t xml:space="preserve">have access to DCC Services but are not charged for these, as the </w:t>
      </w:r>
      <w:r w:rsidRPr="00D922F2">
        <w:rPr>
          <w:lang w:eastAsia="en-GB"/>
        </w:rPr>
        <w:t xml:space="preserve">Other User </w:t>
      </w:r>
      <w:r w:rsidRPr="00D922F2">
        <w:t xml:space="preserve">is not recognised as a Charging Group in SEC Section K3.10. </w:t>
      </w:r>
      <w:r>
        <w:t>SECAS also identified that RSAs are in a similar situation as Other Users</w:t>
      </w:r>
      <w:r w:rsidR="00F2422E">
        <w:t>. They have access to</w:t>
      </w:r>
      <w:r>
        <w:t xml:space="preserve"> DCC Services however not charge</w:t>
      </w:r>
      <w:r w:rsidR="00AA64E4">
        <w:t>d</w:t>
      </w:r>
      <w:r>
        <w:t xml:space="preserve"> for them.</w:t>
      </w:r>
    </w:p>
    <w:p w14:paraId="02FC07A0" w14:textId="77777777" w:rsidR="00587806" w:rsidRPr="0040061F" w:rsidRDefault="00587806" w:rsidP="00587806">
      <w:pPr>
        <w:rPr>
          <w:lang w:eastAsia="en-GB"/>
        </w:rPr>
      </w:pPr>
      <w:r w:rsidRPr="005D01EF">
        <w:rPr>
          <w:lang w:eastAsia="en-GB"/>
        </w:rPr>
        <w:t>Other Users</w:t>
      </w:r>
      <w:r>
        <w:rPr>
          <w:lang w:eastAsia="en-GB"/>
        </w:rPr>
        <w:t xml:space="preserve"> and RSAs </w:t>
      </w:r>
      <w:r w:rsidRPr="005D01EF">
        <w:rPr>
          <w:lang w:eastAsia="en-GB"/>
        </w:rPr>
        <w:t>are currently only incurring the following charges for the use of SEC and DCC Services:</w:t>
      </w:r>
    </w:p>
    <w:p w14:paraId="19BD365B" w14:textId="77777777" w:rsidR="00587806" w:rsidRPr="0040061F" w:rsidRDefault="00587806" w:rsidP="00587806">
      <w:pPr>
        <w:pStyle w:val="ListParagraph"/>
        <w:rPr>
          <w:lang w:eastAsia="en-GB"/>
        </w:rPr>
      </w:pPr>
      <w:r w:rsidRPr="0040061F">
        <w:rPr>
          <w:lang w:eastAsia="en-GB"/>
        </w:rPr>
        <w:t>Comm</w:t>
      </w:r>
      <w:r>
        <w:rPr>
          <w:lang w:eastAsia="en-GB"/>
        </w:rPr>
        <w:t>unication</w:t>
      </w:r>
      <w:r w:rsidRPr="0040061F">
        <w:rPr>
          <w:lang w:eastAsia="en-GB"/>
        </w:rPr>
        <w:t>s Hubs stock</w:t>
      </w:r>
    </w:p>
    <w:p w14:paraId="0ADB0181" w14:textId="77777777" w:rsidR="00587806" w:rsidRPr="0040061F" w:rsidRDefault="00587806" w:rsidP="00587806">
      <w:pPr>
        <w:pStyle w:val="ListParagraph"/>
        <w:rPr>
          <w:lang w:eastAsia="en-GB"/>
        </w:rPr>
      </w:pPr>
      <w:r w:rsidRPr="0040061F">
        <w:rPr>
          <w:lang w:eastAsia="en-GB"/>
        </w:rPr>
        <w:t>Security Assessments</w:t>
      </w:r>
      <w:r>
        <w:rPr>
          <w:lang w:eastAsia="en-GB"/>
        </w:rPr>
        <w:t xml:space="preserve"> and</w:t>
      </w:r>
      <w:r w:rsidRPr="0040061F">
        <w:rPr>
          <w:lang w:eastAsia="en-GB"/>
        </w:rPr>
        <w:t xml:space="preserve"> Privacy Assessments</w:t>
      </w:r>
    </w:p>
    <w:p w14:paraId="0ED55E13" w14:textId="77777777" w:rsidR="00587806" w:rsidRDefault="00587806" w:rsidP="00587806">
      <w:pPr>
        <w:pStyle w:val="ListParagraph"/>
        <w:rPr>
          <w:lang w:eastAsia="en-GB"/>
        </w:rPr>
      </w:pPr>
      <w:r w:rsidRPr="0040061F">
        <w:rPr>
          <w:lang w:eastAsia="en-GB"/>
        </w:rPr>
        <w:t>Gateway connections</w:t>
      </w:r>
    </w:p>
    <w:p w14:paraId="2A86B8D3" w14:textId="77777777" w:rsidR="00587806" w:rsidRDefault="00587806" w:rsidP="00587806">
      <w:pPr>
        <w:rPr>
          <w:lang w:eastAsia="en-GB"/>
        </w:rPr>
      </w:pPr>
      <w:r>
        <w:rPr>
          <w:lang w:eastAsia="en-GB"/>
        </w:rPr>
        <w:t>However, they may be using additional services such as:</w:t>
      </w:r>
    </w:p>
    <w:p w14:paraId="0D6D39CB" w14:textId="77777777" w:rsidR="00587806" w:rsidRPr="00050229" w:rsidRDefault="00587806" w:rsidP="00587806">
      <w:pPr>
        <w:pStyle w:val="ListParagraph"/>
      </w:pPr>
      <w:r w:rsidRPr="005C161C">
        <w:t xml:space="preserve">Raising </w:t>
      </w:r>
      <w:r>
        <w:t>m</w:t>
      </w:r>
      <w:r w:rsidRPr="00050229">
        <w:t>odifications</w:t>
      </w:r>
    </w:p>
    <w:p w14:paraId="324ECAA2" w14:textId="77777777" w:rsidR="00587806" w:rsidRDefault="00587806" w:rsidP="00587806">
      <w:pPr>
        <w:pStyle w:val="ListParagraph"/>
        <w:rPr>
          <w:lang w:eastAsia="en-GB"/>
        </w:rPr>
      </w:pPr>
      <w:r w:rsidRPr="00050229">
        <w:t>Atte</w:t>
      </w:r>
      <w:r>
        <w:rPr>
          <w:lang w:eastAsia="en-GB"/>
        </w:rPr>
        <w:t>nding Sub-Committee and other SECAS facilitated or DCC facilitated meetings and information sessions</w:t>
      </w:r>
    </w:p>
    <w:p w14:paraId="13C070F0" w14:textId="77777777" w:rsidR="00587806" w:rsidRDefault="00587806" w:rsidP="00587806">
      <w:r w:rsidRPr="00D922F2">
        <w:t xml:space="preserve">SECAS presented </w:t>
      </w:r>
      <w:r w:rsidRPr="00D922F2">
        <w:rPr>
          <w:szCs w:val="20"/>
        </w:rPr>
        <w:t>a paper</w:t>
      </w:r>
      <w:r>
        <w:rPr>
          <w:rStyle w:val="FootnoteReference"/>
          <w:szCs w:val="20"/>
        </w:rPr>
        <w:footnoteReference w:id="2"/>
      </w:r>
      <w:r w:rsidRPr="00D922F2">
        <w:rPr>
          <w:szCs w:val="20"/>
        </w:rPr>
        <w:t xml:space="preserve"> </w:t>
      </w:r>
      <w:r w:rsidRPr="00D922F2">
        <w:t xml:space="preserve">at </w:t>
      </w:r>
      <w:proofErr w:type="spellStart"/>
      <w:r w:rsidRPr="00D922F2">
        <w:t>SECCo</w:t>
      </w:r>
      <w:proofErr w:type="spellEnd"/>
      <w:r w:rsidRPr="00D922F2">
        <w:t xml:space="preserve"> Board meeting 99 investigating how much work is generated by Other Users</w:t>
      </w:r>
      <w:r>
        <w:t>.</w:t>
      </w:r>
      <w:r w:rsidRPr="00D922F2">
        <w:t xml:space="preserve"> </w:t>
      </w:r>
      <w:r>
        <w:t>The</w:t>
      </w:r>
      <w:r w:rsidRPr="00D922F2">
        <w:t xml:space="preserve"> Board agreed that SECAS should investigate options for charging </w:t>
      </w:r>
      <w:r w:rsidRPr="00D922F2">
        <w:rPr>
          <w:lang w:eastAsia="en-GB"/>
        </w:rPr>
        <w:t>Other Users</w:t>
      </w:r>
      <w:r w:rsidRPr="00D922F2">
        <w:t xml:space="preserve">. </w:t>
      </w:r>
      <w:r w:rsidRPr="00D922F2">
        <w:rPr>
          <w:rFonts w:eastAsia="Times New Roman" w:cs="Arial"/>
          <w:szCs w:val="20"/>
          <w:lang w:eastAsia="en-GB"/>
        </w:rPr>
        <w:t xml:space="preserve">Although the question has not been raised to SEC Parties formally outside of the SEC Panel, </w:t>
      </w:r>
      <w:r w:rsidRPr="00D922F2">
        <w:rPr>
          <w:rFonts w:eastAsia="Times New Roman" w:cs="Arial"/>
          <w:szCs w:val="20"/>
          <w:lang w:eastAsia="en-GB"/>
        </w:rPr>
        <w:lastRenderedPageBreak/>
        <w:t>feedback has been received via SEC Panel members and the Modification Working Group that</w:t>
      </w:r>
      <w:r w:rsidRPr="00BF7C7D">
        <w:rPr>
          <w:rFonts w:eastAsia="Times New Roman" w:cs="Arial"/>
          <w:szCs w:val="20"/>
          <w:lang w:eastAsia="en-GB"/>
        </w:rPr>
        <w:t xml:space="preserve"> Suppliers are noting the increasing use of </w:t>
      </w:r>
      <w:r>
        <w:rPr>
          <w:rFonts w:eastAsia="Times New Roman" w:cs="Arial"/>
          <w:szCs w:val="20"/>
          <w:lang w:eastAsia="en-GB"/>
        </w:rPr>
        <w:t xml:space="preserve">the </w:t>
      </w:r>
      <w:r w:rsidRPr="00BF7C7D">
        <w:rPr>
          <w:rFonts w:eastAsia="Times New Roman" w:cs="Arial"/>
          <w:szCs w:val="20"/>
          <w:lang w:eastAsia="en-GB"/>
        </w:rPr>
        <w:t xml:space="preserve">DCC </w:t>
      </w:r>
      <w:r>
        <w:rPr>
          <w:rFonts w:eastAsia="Times New Roman" w:cs="Arial"/>
          <w:szCs w:val="20"/>
          <w:lang w:eastAsia="en-GB"/>
        </w:rPr>
        <w:t>S</w:t>
      </w:r>
      <w:r w:rsidRPr="00BF7C7D">
        <w:rPr>
          <w:rFonts w:eastAsia="Times New Roman" w:cs="Arial"/>
          <w:szCs w:val="20"/>
          <w:lang w:eastAsia="en-GB"/>
        </w:rPr>
        <w:t xml:space="preserve">ystems and services by </w:t>
      </w:r>
      <w:r w:rsidRPr="00BF7C7D">
        <w:rPr>
          <w:lang w:eastAsia="en-GB"/>
        </w:rPr>
        <w:t>Other Users</w:t>
      </w:r>
      <w:r>
        <w:rPr>
          <w:lang w:eastAsia="en-GB"/>
        </w:rPr>
        <w:t xml:space="preserve"> and RSAs</w:t>
      </w:r>
      <w:r w:rsidRPr="00BF7C7D">
        <w:rPr>
          <w:rFonts w:eastAsia="Times New Roman" w:cs="Arial"/>
          <w:szCs w:val="20"/>
          <w:lang w:eastAsia="en-GB"/>
        </w:rPr>
        <w:t xml:space="preserve">, </w:t>
      </w:r>
      <w:r>
        <w:rPr>
          <w:rFonts w:eastAsia="Times New Roman" w:cs="Arial"/>
          <w:szCs w:val="20"/>
          <w:lang w:eastAsia="en-GB"/>
        </w:rPr>
        <w:t xml:space="preserve">for </w:t>
      </w:r>
      <w:r w:rsidRPr="00BF7C7D">
        <w:rPr>
          <w:rFonts w:eastAsia="Times New Roman" w:cs="Arial"/>
          <w:szCs w:val="20"/>
          <w:lang w:eastAsia="en-GB"/>
        </w:rPr>
        <w:t>which they are not being charged.</w:t>
      </w:r>
    </w:p>
    <w:p w14:paraId="58B9509F" w14:textId="6EB0A0E0" w:rsidR="00587806" w:rsidRDefault="00587806" w:rsidP="00587806">
      <w:pPr>
        <w:rPr>
          <w:lang w:eastAsia="en-GB"/>
        </w:rPr>
      </w:pPr>
      <w:r>
        <w:rPr>
          <w:lang w:eastAsia="en-GB"/>
        </w:rPr>
        <w:t xml:space="preserve">SECAS has reviewed previous modifications and </w:t>
      </w:r>
      <w:r w:rsidRPr="00EE7175">
        <w:rPr>
          <w:lang w:eastAsia="en-GB"/>
        </w:rPr>
        <w:t>identified 2</w:t>
      </w:r>
      <w:r w:rsidR="0037310E" w:rsidRPr="00EE7175">
        <w:rPr>
          <w:lang w:eastAsia="en-GB"/>
        </w:rPr>
        <w:t>9</w:t>
      </w:r>
      <w:r w:rsidRPr="00EE7175">
        <w:rPr>
          <w:lang w:eastAsia="en-GB"/>
        </w:rPr>
        <w:t xml:space="preserve"> modifications</w:t>
      </w:r>
      <w:r w:rsidR="00133AFC" w:rsidRPr="00EE7175">
        <w:rPr>
          <w:rStyle w:val="FootnoteReference"/>
          <w:lang w:eastAsia="en-GB"/>
        </w:rPr>
        <w:footnoteReference w:id="3"/>
      </w:r>
      <w:r>
        <w:rPr>
          <w:lang w:eastAsia="en-GB"/>
        </w:rPr>
        <w:t xml:space="preserve"> raised by Other SEC Parties (including </w:t>
      </w:r>
      <w:r w:rsidRPr="00D922F2">
        <w:rPr>
          <w:lang w:eastAsia="en-GB"/>
        </w:rPr>
        <w:t>Other</w:t>
      </w:r>
      <w:r>
        <w:rPr>
          <w:lang w:eastAsia="en-GB"/>
        </w:rPr>
        <w:t xml:space="preserve"> Users and RSAs),</w:t>
      </w:r>
      <w:r w:rsidRPr="00D922F2">
        <w:rPr>
          <w:lang w:eastAsia="en-GB"/>
        </w:rPr>
        <w:t xml:space="preserve"> </w:t>
      </w:r>
      <w:r>
        <w:rPr>
          <w:lang w:eastAsia="en-GB"/>
        </w:rPr>
        <w:t xml:space="preserve">rather </w:t>
      </w:r>
      <w:r w:rsidRPr="00D922F2">
        <w:rPr>
          <w:lang w:eastAsia="en-GB"/>
        </w:rPr>
        <w:t>than</w:t>
      </w:r>
      <w:r>
        <w:rPr>
          <w:lang w:eastAsia="en-GB"/>
        </w:rPr>
        <w:t xml:space="preserve"> Suppliers and Network Parties,</w:t>
      </w:r>
      <w:r w:rsidRPr="0040061F">
        <w:rPr>
          <w:lang w:eastAsia="en-GB"/>
        </w:rPr>
        <w:t xml:space="preserve"> accessing </w:t>
      </w:r>
      <w:r>
        <w:rPr>
          <w:lang w:eastAsia="en-GB"/>
        </w:rPr>
        <w:t xml:space="preserve">the </w:t>
      </w:r>
      <w:r w:rsidRPr="0040061F">
        <w:rPr>
          <w:lang w:eastAsia="en-GB"/>
        </w:rPr>
        <w:t xml:space="preserve">DCC services, </w:t>
      </w:r>
      <w:r>
        <w:rPr>
          <w:lang w:eastAsia="en-GB"/>
        </w:rPr>
        <w:t xml:space="preserve">as well as Other SEC Parties who are using SEC services. Although some modifications were withdrawn or </w:t>
      </w:r>
      <w:r w:rsidR="00E0642E">
        <w:rPr>
          <w:lang w:eastAsia="en-GB"/>
        </w:rPr>
        <w:t xml:space="preserve">were not implemented in a way which led to a change in the </w:t>
      </w:r>
      <w:r>
        <w:rPr>
          <w:lang w:eastAsia="en-GB"/>
        </w:rPr>
        <w:t xml:space="preserve">Fixed Charges, there </w:t>
      </w:r>
      <w:r w:rsidR="00E0642E">
        <w:rPr>
          <w:lang w:eastAsia="en-GB"/>
        </w:rPr>
        <w:t xml:space="preserve">are </w:t>
      </w:r>
      <w:r>
        <w:rPr>
          <w:lang w:eastAsia="en-GB"/>
        </w:rPr>
        <w:t xml:space="preserve">still associated SECAS costs for progressing these proposals which would have been recouped under Fixed Charges. This </w:t>
      </w:r>
      <w:r w:rsidR="00E0642E">
        <w:rPr>
          <w:lang w:eastAsia="en-GB"/>
        </w:rPr>
        <w:t xml:space="preserve">suggests there would be benefit in reviewing the apportionment of Fixed Charges, and a review of the way they are set out in </w:t>
      </w:r>
      <w:r>
        <w:rPr>
          <w:lang w:eastAsia="en-GB"/>
        </w:rPr>
        <w:t>SEC</w:t>
      </w:r>
      <w:r w:rsidRPr="0040061F">
        <w:rPr>
          <w:lang w:eastAsia="en-GB"/>
        </w:rPr>
        <w:t xml:space="preserve"> </w:t>
      </w:r>
      <w:r>
        <w:rPr>
          <w:lang w:eastAsia="en-GB"/>
        </w:rPr>
        <w:t xml:space="preserve">Section K </w:t>
      </w:r>
      <w:r w:rsidR="00E0642E">
        <w:rPr>
          <w:lang w:eastAsia="en-GB"/>
        </w:rPr>
        <w:t xml:space="preserve">and </w:t>
      </w:r>
      <w:r>
        <w:rPr>
          <w:lang w:eastAsia="en-GB"/>
        </w:rPr>
        <w:t xml:space="preserve">SEC </w:t>
      </w:r>
      <w:r w:rsidRPr="0040061F">
        <w:rPr>
          <w:lang w:eastAsia="en-GB"/>
        </w:rPr>
        <w:t>Section J ‘Charges’.</w:t>
      </w:r>
    </w:p>
    <w:p w14:paraId="1546D101" w14:textId="77777777" w:rsidR="00587806" w:rsidRDefault="00587806" w:rsidP="00587806">
      <w:pPr>
        <w:rPr>
          <w:lang w:eastAsia="en-GB"/>
        </w:rPr>
      </w:pPr>
      <w:r>
        <w:rPr>
          <w:lang w:eastAsia="en-GB"/>
        </w:rPr>
        <w:t>In addition, Other Users and RSAs may be using and/or benefiting from modifications and other costs charged within the ‘Fixed Charges’ element of the DCC charges to the Charging Groups outlined above.</w:t>
      </w:r>
    </w:p>
    <w:p w14:paraId="58CCD5C0" w14:textId="77777777" w:rsidR="00587806" w:rsidRDefault="00587806" w:rsidP="00587806">
      <w:pPr>
        <w:rPr>
          <w:lang w:eastAsia="en-GB"/>
        </w:rPr>
      </w:pPr>
      <w:r>
        <w:rPr>
          <w:lang w:eastAsia="en-GB"/>
        </w:rPr>
        <w:t xml:space="preserve">As </w:t>
      </w:r>
      <w:hyperlink r:id="rId14" w:history="1">
        <w:r w:rsidRPr="00CF44B8">
          <w:rPr>
            <w:rStyle w:val="Hyperlink"/>
          </w:rPr>
          <w:t>M</w:t>
        </w:r>
        <w:r w:rsidRPr="00CF44B8">
          <w:rPr>
            <w:rStyle w:val="Hyperlink"/>
            <w:rFonts w:eastAsia="Times New Roman"/>
          </w:rPr>
          <w:t>P162 ‘SEC changes required to deliver MHHS’</w:t>
        </w:r>
      </w:hyperlink>
      <w:r>
        <w:rPr>
          <w:rStyle w:val="Hyperlink"/>
          <w:rFonts w:eastAsia="Times New Roman"/>
        </w:rPr>
        <w:t xml:space="preserve"> </w:t>
      </w:r>
      <w:r>
        <w:rPr>
          <w:lang w:eastAsia="en-GB"/>
        </w:rPr>
        <w:t>has been approved, the new Meter Data Retriever (MDR) User Role will be introduced and would also be in a similar situation to RSAs and Other Users.</w:t>
      </w:r>
    </w:p>
    <w:p w14:paraId="151EEF8E" w14:textId="77777777" w:rsidR="00897D36" w:rsidRPr="006F21F4" w:rsidRDefault="00897D36" w:rsidP="00897D36">
      <w:pPr>
        <w:pStyle w:val="Heading3"/>
        <w:rPr>
          <w:lang w:eastAsia="en-GB"/>
        </w:rPr>
      </w:pPr>
      <w:r w:rsidRPr="006F21F4">
        <w:rPr>
          <w:lang w:eastAsia="en-GB"/>
        </w:rPr>
        <w:t xml:space="preserve">DCC </w:t>
      </w:r>
      <w:r>
        <w:rPr>
          <w:lang w:eastAsia="en-GB"/>
        </w:rPr>
        <w:t>User Costs</w:t>
      </w:r>
    </w:p>
    <w:p w14:paraId="6B53C80A" w14:textId="77777777" w:rsidR="002979F8" w:rsidRDefault="002979F8" w:rsidP="00607650">
      <w:r>
        <w:t xml:space="preserve">When the DCC was originally set up, discussions were held around communications services being charged via Explicit Charges. In the DCC Charging Statement, the </w:t>
      </w:r>
      <w:r w:rsidRPr="003A424C">
        <w:t xml:space="preserve">DCC </w:t>
      </w:r>
      <w:r>
        <w:t>refers to this, but then explains it has set</w:t>
      </w:r>
      <w:r w:rsidRPr="003A424C">
        <w:t xml:space="preserve"> the costs of communications services</w:t>
      </w:r>
      <w:r>
        <w:rPr>
          <w:rStyle w:val="FootnoteReference"/>
        </w:rPr>
        <w:footnoteReference w:id="4"/>
      </w:r>
      <w:r>
        <w:t xml:space="preserve"> to zero for all DCC Users and recovers costs associated with providing communications services via the Fixed Charge. This approach by the DCC has been driven by the relatively low number of communications services used by DCC Users which do not fall within one of the five Charging Groups.</w:t>
      </w:r>
    </w:p>
    <w:p w14:paraId="625137CC" w14:textId="082E2956" w:rsidR="004114CA" w:rsidRDefault="004114CA" w:rsidP="00607650">
      <w:r>
        <w:t xml:space="preserve">This Draft Proposal has been raised to further investigate these issues and determine whether any change </w:t>
      </w:r>
      <w:r w:rsidR="00DB2B8E">
        <w:t xml:space="preserve">to the SEC charging arrangements </w:t>
      </w:r>
      <w:r>
        <w:t>should be taken forward. We welcome your views on the questions set out below, to help us and the Proposer determine how to proceed.</w:t>
      </w:r>
    </w:p>
    <w:p w14:paraId="11F9A6DD" w14:textId="77777777" w:rsidR="000827C3" w:rsidRDefault="000827C3" w:rsidP="001B27D4"/>
    <w:p w14:paraId="313BA65B" w14:textId="77777777" w:rsidR="00542DE0" w:rsidRDefault="00542DE0" w:rsidP="00542DE0">
      <w:pPr>
        <w:pStyle w:val="Heading2"/>
      </w:pPr>
      <w:r>
        <w:t>Will I be impacted?</w:t>
      </w:r>
    </w:p>
    <w:p w14:paraId="5869CE1E" w14:textId="620C5068" w:rsidR="00542DE0" w:rsidRDefault="00F1605B" w:rsidP="00542DE0">
      <w:r>
        <w:t xml:space="preserve">DP218 </w:t>
      </w:r>
      <w:r w:rsidR="00542DE0">
        <w:t xml:space="preserve">is expected to impact </w:t>
      </w:r>
      <w:r w:rsidR="00901108">
        <w:t>all</w:t>
      </w:r>
      <w:r w:rsidR="00542DE0">
        <w:t xml:space="preserve"> SEC Parties</w:t>
      </w:r>
      <w:r w:rsidR="00E61680">
        <w:t xml:space="preserve"> and DCC Users</w:t>
      </w:r>
      <w:r w:rsidR="00901108">
        <w:t>.</w:t>
      </w:r>
    </w:p>
    <w:p w14:paraId="411E72C2" w14:textId="4D47E48C" w:rsidR="00542DE0" w:rsidRDefault="00542DE0" w:rsidP="00542DE0">
      <w:r>
        <w:t>Full details of how this modification may impact you can be found in the Modification Report.</w:t>
      </w:r>
    </w:p>
    <w:p w14:paraId="4D94563E" w14:textId="77777777" w:rsidR="001E5E30" w:rsidRDefault="001E5E30" w:rsidP="001E5E30">
      <w:pPr>
        <w:pStyle w:val="Subtitle"/>
      </w:pPr>
      <w:r>
        <w:br w:type="page"/>
      </w:r>
    </w:p>
    <w:p w14:paraId="48255AD0" w14:textId="3A9A53F9" w:rsidR="006A172D" w:rsidRDefault="00C30802" w:rsidP="001E5E30">
      <w:pPr>
        <w:pStyle w:val="Subtitl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FCEF0E9" w14:textId="77777777" w:rsidTr="00DB7BDA">
        <w:trPr>
          <w:tblHeader/>
        </w:trPr>
        <w:tc>
          <w:tcPr>
            <w:tcW w:w="5000" w:type="pct"/>
            <w:gridSpan w:val="2"/>
            <w:shd w:val="clear" w:color="auto" w:fill="007C31"/>
          </w:tcPr>
          <w:p w14:paraId="5C19AB56" w14:textId="77777777" w:rsidR="00E25A4D" w:rsidRPr="00687160" w:rsidRDefault="00E25A4D" w:rsidP="00DB7BDA">
            <w:pPr>
              <w:pStyle w:val="Questiontitle"/>
              <w:rPr>
                <w:color w:val="007C31"/>
              </w:rPr>
            </w:pPr>
            <w:r>
              <w:t>Respondent details</w:t>
            </w:r>
          </w:p>
        </w:tc>
      </w:tr>
      <w:tr w:rsidR="00E25A4D" w14:paraId="47560861" w14:textId="77777777" w:rsidTr="00E25A4D">
        <w:tc>
          <w:tcPr>
            <w:tcW w:w="1400" w:type="pct"/>
          </w:tcPr>
          <w:p w14:paraId="20FCFF5A" w14:textId="77777777" w:rsidR="00E25A4D" w:rsidRPr="00C30802" w:rsidRDefault="00E25A4D" w:rsidP="00DB7BDA">
            <w:pPr>
              <w:pStyle w:val="Questionbodytext"/>
              <w:rPr>
                <w:b/>
              </w:rPr>
            </w:pPr>
            <w:r>
              <w:rPr>
                <w:b/>
              </w:rPr>
              <w:t>Name</w:t>
            </w:r>
          </w:p>
        </w:tc>
        <w:sdt>
          <w:sdtPr>
            <w:id w:val="-754973557"/>
            <w:placeholder>
              <w:docPart w:val="E3E19AE53D96445BB5100A5336316D3B"/>
            </w:placeholder>
            <w:temporary/>
            <w:showingPlcHdr/>
            <w15:appearance w15:val="hidden"/>
          </w:sdtPr>
          <w:sdtEndPr/>
          <w:sdtContent>
            <w:tc>
              <w:tcPr>
                <w:tcW w:w="3600" w:type="pct"/>
              </w:tcPr>
              <w:p w14:paraId="24DCD7F8" w14:textId="77777777" w:rsidR="00E25A4D" w:rsidRDefault="00E25A4D" w:rsidP="00DB7BDA">
                <w:pPr>
                  <w:pStyle w:val="Questionbodytext"/>
                </w:pPr>
                <w:r w:rsidRPr="004F77A6">
                  <w:rPr>
                    <w:rStyle w:val="PlaceholderText"/>
                  </w:rPr>
                  <w:t xml:space="preserve">Click </w:t>
                </w:r>
                <w:r>
                  <w:rPr>
                    <w:rStyle w:val="PlaceholderText"/>
                  </w:rPr>
                  <w:t>and insert your name</w:t>
                </w:r>
              </w:p>
            </w:tc>
          </w:sdtContent>
        </w:sdt>
      </w:tr>
      <w:tr w:rsidR="00E25A4D" w14:paraId="5549413C" w14:textId="77777777" w:rsidTr="00E25A4D">
        <w:tc>
          <w:tcPr>
            <w:tcW w:w="1400" w:type="pct"/>
          </w:tcPr>
          <w:p w14:paraId="4A8C4F6C" w14:textId="77777777" w:rsidR="00E25A4D" w:rsidRPr="00C30802" w:rsidRDefault="00E25A4D" w:rsidP="00DB7BDA">
            <w:pPr>
              <w:pStyle w:val="Questionbodytext"/>
              <w:rPr>
                <w:b/>
              </w:rPr>
            </w:pPr>
            <w:r>
              <w:rPr>
                <w:b/>
              </w:rPr>
              <w:t>Organisation</w:t>
            </w:r>
          </w:p>
        </w:tc>
        <w:sdt>
          <w:sdtPr>
            <w:id w:val="-1476146406"/>
            <w:placeholder>
              <w:docPart w:val="577F760422894B8083FEB578245A573F"/>
            </w:placeholder>
            <w:temporary/>
            <w:showingPlcHdr/>
            <w15:appearance w15:val="hidden"/>
          </w:sdtPr>
          <w:sdtEndPr/>
          <w:sdtContent>
            <w:tc>
              <w:tcPr>
                <w:tcW w:w="3600" w:type="pct"/>
              </w:tcPr>
              <w:p w14:paraId="03CFC871" w14:textId="77777777" w:rsidR="00E25A4D" w:rsidRDefault="00E25A4D" w:rsidP="00DB7BDA">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6B234F2B" w14:textId="77777777" w:rsidTr="00E25A4D">
        <w:tc>
          <w:tcPr>
            <w:tcW w:w="1400" w:type="pct"/>
          </w:tcPr>
          <w:p w14:paraId="76587EC0" w14:textId="77777777" w:rsidR="00E25A4D" w:rsidRDefault="00E25A4D" w:rsidP="00DB7BDA">
            <w:pPr>
              <w:pStyle w:val="Questionbodytext"/>
              <w:rPr>
                <w:b/>
              </w:rPr>
            </w:pPr>
            <w:r>
              <w:rPr>
                <w:b/>
              </w:rPr>
              <w:t>Phone number</w:t>
            </w:r>
          </w:p>
        </w:tc>
        <w:sdt>
          <w:sdtPr>
            <w:id w:val="612334753"/>
            <w:placeholder>
              <w:docPart w:val="3E956F8DBBDE443B985E54807D098866"/>
            </w:placeholder>
            <w:temporary/>
            <w:showingPlcHdr/>
            <w15:appearance w15:val="hidden"/>
          </w:sdtPr>
          <w:sdtEndPr/>
          <w:sdtContent>
            <w:tc>
              <w:tcPr>
                <w:tcW w:w="3600" w:type="pct"/>
              </w:tcPr>
              <w:p w14:paraId="3C03716E" w14:textId="77777777" w:rsidR="00E25A4D" w:rsidRDefault="00E25A4D" w:rsidP="00DB7BDA">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44A10607"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DEB3C7B" w14:textId="77777777" w:rsidTr="00DB7BDA">
        <w:trPr>
          <w:tblHeader/>
        </w:trPr>
        <w:tc>
          <w:tcPr>
            <w:tcW w:w="5000" w:type="pct"/>
            <w:gridSpan w:val="2"/>
            <w:shd w:val="clear" w:color="auto" w:fill="007C31"/>
          </w:tcPr>
          <w:p w14:paraId="70711979" w14:textId="77777777" w:rsidR="00E25A4D" w:rsidRPr="00687160" w:rsidRDefault="00E25A4D" w:rsidP="00DB7BDA">
            <w:pPr>
              <w:pStyle w:val="Questiontitle"/>
              <w:rPr>
                <w:color w:val="007C31"/>
              </w:rPr>
            </w:pPr>
            <w:r>
              <w:t>Parties represented</w:t>
            </w:r>
          </w:p>
        </w:tc>
      </w:tr>
      <w:tr w:rsidR="00E25A4D" w14:paraId="785F6993" w14:textId="77777777" w:rsidTr="00DB7BDA">
        <w:tc>
          <w:tcPr>
            <w:tcW w:w="1400" w:type="pct"/>
          </w:tcPr>
          <w:p w14:paraId="047C088A" w14:textId="77777777" w:rsidR="00E25A4D" w:rsidRPr="00C30802" w:rsidRDefault="00E25A4D" w:rsidP="00DB7BDA">
            <w:pPr>
              <w:pStyle w:val="Questionbodytext"/>
              <w:rPr>
                <w:b/>
              </w:rPr>
            </w:pPr>
            <w:r>
              <w:rPr>
                <w:b/>
              </w:rPr>
              <w:t>Party Category</w:t>
            </w:r>
          </w:p>
        </w:tc>
        <w:sdt>
          <w:sdtPr>
            <w:id w:val="-1655824397"/>
            <w:placeholder>
              <w:docPart w:val="91B9F310AAE14320A1370540A7164A7D"/>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25603F0C" w14:textId="77777777" w:rsidR="00E25A4D" w:rsidRDefault="00E25A4D" w:rsidP="00DB7BDA">
                <w:pPr>
                  <w:pStyle w:val="Questionbodytext"/>
                </w:pPr>
                <w:r w:rsidRPr="004F77A6">
                  <w:rPr>
                    <w:rStyle w:val="PlaceholderText"/>
                  </w:rPr>
                  <w:t>C</w:t>
                </w:r>
                <w:r>
                  <w:rPr>
                    <w:rStyle w:val="PlaceholderText"/>
                  </w:rPr>
                  <w:t>lick and select your Party Category</w:t>
                </w:r>
              </w:p>
            </w:tc>
          </w:sdtContent>
        </w:sdt>
      </w:tr>
      <w:tr w:rsidR="00E25A4D" w14:paraId="5C778C1A" w14:textId="77777777" w:rsidTr="00DB7BDA">
        <w:tc>
          <w:tcPr>
            <w:tcW w:w="1400" w:type="pct"/>
          </w:tcPr>
          <w:p w14:paraId="7F6231C5" w14:textId="77777777" w:rsidR="00E25A4D" w:rsidRPr="00C30802" w:rsidRDefault="00E25A4D" w:rsidP="00DB7BDA">
            <w:pPr>
              <w:pStyle w:val="Questionbodytext"/>
              <w:rPr>
                <w:b/>
              </w:rPr>
            </w:pPr>
            <w:r>
              <w:rPr>
                <w:b/>
              </w:rPr>
              <w:t>Parties represented</w:t>
            </w:r>
          </w:p>
        </w:tc>
        <w:sdt>
          <w:sdtPr>
            <w:id w:val="-1350016662"/>
            <w:placeholder>
              <w:docPart w:val="5207ABF647B142EAA1B6164B347CE86A"/>
            </w:placeholder>
            <w:temporary/>
            <w:showingPlcHdr/>
            <w15:appearance w15:val="hidden"/>
          </w:sdtPr>
          <w:sdtEndPr/>
          <w:sdtContent>
            <w:tc>
              <w:tcPr>
                <w:tcW w:w="3600" w:type="pct"/>
              </w:tcPr>
              <w:p w14:paraId="751C5F0E" w14:textId="77777777" w:rsidR="00E25A4D" w:rsidRDefault="00E25A4D" w:rsidP="00DB7BDA">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7146B090"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057DD74B" w14:textId="77777777" w:rsidTr="00DB7BDA">
        <w:trPr>
          <w:tblHeader/>
        </w:trPr>
        <w:tc>
          <w:tcPr>
            <w:tcW w:w="5000" w:type="pct"/>
            <w:gridSpan w:val="2"/>
            <w:shd w:val="clear" w:color="auto" w:fill="007C31"/>
          </w:tcPr>
          <w:p w14:paraId="3FF06C77" w14:textId="77777777" w:rsidR="00E25A4D" w:rsidRPr="00687160" w:rsidRDefault="00E25A4D" w:rsidP="00DB7BDA">
            <w:pPr>
              <w:pStyle w:val="Questiontitle"/>
              <w:rPr>
                <w:color w:val="007C31"/>
              </w:rPr>
            </w:pPr>
            <w:r>
              <w:t>Confidential information</w:t>
            </w:r>
          </w:p>
        </w:tc>
      </w:tr>
      <w:tr w:rsidR="00E25A4D" w14:paraId="200F34E0" w14:textId="77777777" w:rsidTr="00DB7BDA">
        <w:trPr>
          <w:tblHeader/>
        </w:trPr>
        <w:tc>
          <w:tcPr>
            <w:tcW w:w="5000" w:type="pct"/>
            <w:gridSpan w:val="2"/>
          </w:tcPr>
          <w:p w14:paraId="47B9055A" w14:textId="77777777" w:rsidR="00E25A4D" w:rsidRPr="00285942" w:rsidRDefault="00E25A4D" w:rsidP="00DB7BDA">
            <w:pPr>
              <w:pStyle w:val="Questionheader"/>
              <w:jc w:val="left"/>
            </w:pPr>
            <w:r>
              <w:t>Does your response contain any confidential information?</w:t>
            </w:r>
          </w:p>
        </w:tc>
      </w:tr>
      <w:tr w:rsidR="00E25A4D" w14:paraId="1A56CD60" w14:textId="77777777" w:rsidTr="004B676D">
        <w:tc>
          <w:tcPr>
            <w:tcW w:w="1400" w:type="pct"/>
          </w:tcPr>
          <w:p w14:paraId="026C2D6D" w14:textId="77777777" w:rsidR="00C41EC0" w:rsidRPr="00C30802" w:rsidRDefault="00C41EC0" w:rsidP="00DB7BDA">
            <w:pPr>
              <w:pStyle w:val="Questionbodytext"/>
              <w:rPr>
                <w:b/>
              </w:rPr>
            </w:pPr>
            <w:r>
              <w:rPr>
                <w:b/>
              </w:rPr>
              <w:t>Response</w:t>
            </w:r>
          </w:p>
        </w:tc>
        <w:sdt>
          <w:sdtPr>
            <w:id w:val="2026977850"/>
            <w:placeholder>
              <w:docPart w:val="97EA9AE0C9AB4CEA8D2F5D68E04DDA3E"/>
            </w:placeholder>
            <w:temporary/>
            <w:showingPlcHdr/>
            <w:comboBox>
              <w:listItem w:displayText="Yes" w:value="Yes"/>
              <w:listItem w:displayText="No" w:value="No"/>
            </w:comboBox>
          </w:sdtPr>
          <w:sdtEndPr/>
          <w:sdtContent>
            <w:tc>
              <w:tcPr>
                <w:tcW w:w="3600" w:type="pct"/>
              </w:tcPr>
              <w:p w14:paraId="0B175CFB" w14:textId="77777777" w:rsidR="00E25A4D" w:rsidRDefault="00E25A4D" w:rsidP="00DB7BDA">
                <w:pPr>
                  <w:pStyle w:val="Questionbodytext"/>
                </w:pPr>
                <w:r w:rsidRPr="004F77A6">
                  <w:rPr>
                    <w:rStyle w:val="PlaceholderText"/>
                  </w:rPr>
                  <w:t>C</w:t>
                </w:r>
                <w:r>
                  <w:rPr>
                    <w:rStyle w:val="PlaceholderText"/>
                  </w:rPr>
                  <w:t>lick and select your response</w:t>
                </w:r>
              </w:p>
            </w:tc>
          </w:sdtContent>
        </w:sdt>
      </w:tr>
      <w:tr w:rsidR="00E25A4D" w14:paraId="18B05B4D" w14:textId="77777777" w:rsidTr="00E25A4D">
        <w:tc>
          <w:tcPr>
            <w:tcW w:w="5000" w:type="pct"/>
            <w:gridSpan w:val="2"/>
          </w:tcPr>
          <w:p w14:paraId="0F118B39"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2F16CC82" w14:textId="77777777" w:rsidR="00C41EC0" w:rsidRDefault="00C41EC0" w:rsidP="004371AB">
            <w:pPr>
              <w:pStyle w:val="Questionbodytext"/>
            </w:pPr>
            <w:r w:rsidRPr="00C41EC0">
              <w:t xml:space="preserve">Any confidential responses will be shared with the </w:t>
            </w:r>
            <w:r w:rsidR="00335ED9">
              <w:t xml:space="preserve">Change Sub-Committee, the </w:t>
            </w:r>
            <w:r w:rsidRPr="00C41EC0">
              <w:t xml:space="preserve">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40AB606B" w14:textId="77777777" w:rsidR="004371AB" w:rsidRDefault="004371AB" w:rsidP="002F5392"/>
    <w:p w14:paraId="357EA7FE" w14:textId="77777777" w:rsidR="004E57AD" w:rsidRDefault="004E57AD" w:rsidP="001E5E30">
      <w:pPr>
        <w:pStyle w:val="Subtitle"/>
      </w:pPr>
      <w:r>
        <w:br w:type="page"/>
      </w:r>
    </w:p>
    <w:p w14:paraId="099EB6FD" w14:textId="3920AC4C" w:rsidR="00667FB5" w:rsidRDefault="00C30802" w:rsidP="001E5E30">
      <w:pPr>
        <w:pStyle w:val="Subtitle"/>
      </w:pPr>
      <w:r>
        <w:lastRenderedPageBreak/>
        <w:t xml:space="preserve">Consultation </w:t>
      </w:r>
      <w:r w:rsidRPr="00C54C20">
        <w:t>questions</w:t>
      </w:r>
      <w:r w:rsidR="006D6723" w:rsidRPr="00C54C20">
        <w:t xml:space="preserve"> and context</w:t>
      </w:r>
    </w:p>
    <w:p w14:paraId="515AFE24" w14:textId="6B37E398" w:rsidR="006D6723" w:rsidRDefault="00E5635E" w:rsidP="006D6723">
      <w:r>
        <w:t xml:space="preserve">The DCC and </w:t>
      </w:r>
      <w:r w:rsidR="00CD6035">
        <w:t xml:space="preserve">SECAS </w:t>
      </w:r>
      <w:r>
        <w:t xml:space="preserve">are </w:t>
      </w:r>
      <w:r w:rsidR="00CD6035">
        <w:t xml:space="preserve">holistically reviewing the DCC Charging methodology </w:t>
      </w:r>
      <w:r>
        <w:t xml:space="preserve">through this Draft Proposal </w:t>
      </w:r>
      <w:r w:rsidR="00CD6035">
        <w:t xml:space="preserve">and </w:t>
      </w:r>
      <w:r w:rsidR="009B5F38">
        <w:t xml:space="preserve">seeking </w:t>
      </w:r>
      <w:r w:rsidR="00CD6035">
        <w:t>to determine whether any change should be taken forward</w:t>
      </w:r>
      <w:r w:rsidR="000C549A">
        <w:t xml:space="preserve">. This includes </w:t>
      </w:r>
      <w:r w:rsidR="00885AF3">
        <w:t xml:space="preserve">the possibility of </w:t>
      </w:r>
      <w:r w:rsidR="00A94EC6">
        <w:t xml:space="preserve">the DCC </w:t>
      </w:r>
      <w:r w:rsidR="00E4790B">
        <w:t>making further use of existing provisions within</w:t>
      </w:r>
      <w:r w:rsidR="00A94EC6">
        <w:t xml:space="preserve"> the existing </w:t>
      </w:r>
      <w:r w:rsidR="000A207D">
        <w:t xml:space="preserve">Charging Methodology and not have </w:t>
      </w:r>
      <w:r w:rsidR="00B07E1F">
        <w:t xml:space="preserve">some </w:t>
      </w:r>
      <w:r w:rsidR="000A207D">
        <w:t xml:space="preserve">charges set to zero to be recouped via Fixed Charges. </w:t>
      </w:r>
      <w:r w:rsidR="00C54576">
        <w:t>There is also the possibility of creating</w:t>
      </w:r>
      <w:r w:rsidR="00735210">
        <w:t xml:space="preserve"> an additional DCC User Charging Group to capture all DCC Users</w:t>
      </w:r>
      <w:r w:rsidR="00DB7479">
        <w:t xml:space="preserve"> within the Fixed Charges</w:t>
      </w:r>
      <w:r w:rsidR="008618DA">
        <w:t>, with questions around</w:t>
      </w:r>
      <w:r w:rsidR="00DB7479">
        <w:t xml:space="preserve"> how a fair distribution work </w:t>
      </w:r>
      <w:r w:rsidR="008618DA">
        <w:t xml:space="preserve">would </w:t>
      </w:r>
      <w:r w:rsidR="00DB7479">
        <w:t>among this group of Users.</w:t>
      </w:r>
      <w:r w:rsidR="00153A8C">
        <w:t xml:space="preserve"> </w:t>
      </w:r>
      <w:r w:rsidR="000C23BB">
        <w:t>The conclusion to this work may also be</w:t>
      </w:r>
      <w:r w:rsidR="00153A8C">
        <w:t xml:space="preserve"> that no changes to the SEC need to be made at this </w:t>
      </w:r>
      <w:r w:rsidR="008618DA">
        <w:t>time</w:t>
      </w:r>
      <w:r w:rsidR="000B7CC0">
        <w:t>. W</w:t>
      </w:r>
      <w:r w:rsidR="00153A8C">
        <w:t>e would like Parties</w:t>
      </w:r>
      <w:r w:rsidR="009B5F38">
        <w:t>’</w:t>
      </w:r>
      <w:r w:rsidR="00153A8C">
        <w:t xml:space="preserve"> </w:t>
      </w:r>
      <w:r w:rsidR="00E42CB5">
        <w:t xml:space="preserve">input on </w:t>
      </w:r>
      <w:r w:rsidR="009B5F38">
        <w:t xml:space="preserve">the </w:t>
      </w:r>
      <w:r w:rsidR="00115C63">
        <w:t xml:space="preserve">size and scale of the issues identified, the </w:t>
      </w:r>
      <w:r w:rsidR="000B7CC0">
        <w:t>possible changes proposed and also if there</w:t>
      </w:r>
      <w:r w:rsidR="00115C63">
        <w:t xml:space="preserve"> are</w:t>
      </w:r>
      <w:r w:rsidR="000B7CC0">
        <w:t xml:space="preserve"> any alternatives </w:t>
      </w:r>
      <w:r w:rsidR="009F4CD2">
        <w:t>which haven’t been captured in the Draft Proposal to be considered.</w:t>
      </w:r>
    </w:p>
    <w:p w14:paraId="0DE25342" w14:textId="25D87B1D" w:rsidR="00E52C23" w:rsidRDefault="00E52C23" w:rsidP="00E52C23">
      <w:r>
        <w:t xml:space="preserve">There are two parts to consider in this </w:t>
      </w:r>
      <w:r w:rsidR="00115C63">
        <w:t>r</w:t>
      </w:r>
      <w:r>
        <w:t xml:space="preserve">equest for information. The first is who uses DCC Systems and how they are charged </w:t>
      </w:r>
      <w:r w:rsidR="00292431">
        <w:t xml:space="preserve">for this usage </w:t>
      </w:r>
      <w:r>
        <w:t xml:space="preserve">(DCC User Charges). The second is around </w:t>
      </w:r>
      <w:r w:rsidR="00B523CF">
        <w:t xml:space="preserve">the allocation of costs for more general activities or services, which includes </w:t>
      </w:r>
      <w:r>
        <w:t xml:space="preserve">SEC </w:t>
      </w:r>
      <w:r w:rsidR="00115C63">
        <w:t xml:space="preserve">administration </w:t>
      </w:r>
      <w:r>
        <w:t>costs</w:t>
      </w:r>
      <w:r w:rsidR="00B523CF">
        <w:t>, which are allocated through Fixed Charges</w:t>
      </w:r>
      <w:r>
        <w:t>. For clarification</w:t>
      </w:r>
      <w:r w:rsidR="00E23F8B">
        <w:t>, the assessment and</w:t>
      </w:r>
      <w:r>
        <w:t xml:space="preserve"> processing of </w:t>
      </w:r>
      <w:r w:rsidR="00E23F8B">
        <w:t>m</w:t>
      </w:r>
      <w:r>
        <w:t>odifications is included in SECAS costs</w:t>
      </w:r>
      <w:r w:rsidR="00E23F8B">
        <w:t>, which are recouped through Fixed Charges. I</w:t>
      </w:r>
      <w:r>
        <w:t xml:space="preserve">mplementation of SEC </w:t>
      </w:r>
      <w:r w:rsidR="00C05182">
        <w:t>m</w:t>
      </w:r>
      <w:r>
        <w:t xml:space="preserve">odifications and changes to DCC Systems are </w:t>
      </w:r>
      <w:r w:rsidR="00E23F8B">
        <w:t xml:space="preserve">also </w:t>
      </w:r>
      <w:r>
        <w:t xml:space="preserve">currently charged by the DCC as </w:t>
      </w:r>
      <w:r w:rsidR="00736E20">
        <w:t>F</w:t>
      </w:r>
      <w:r>
        <w:t xml:space="preserve">ixed </w:t>
      </w:r>
      <w:r w:rsidR="00736E20">
        <w:t>Charges</w:t>
      </w:r>
      <w:r>
        <w:t>.</w:t>
      </w:r>
    </w:p>
    <w:p w14:paraId="61C70EE5" w14:textId="77777777" w:rsidR="00E52C23" w:rsidRDefault="00E52C23" w:rsidP="006D6723"/>
    <w:p w14:paraId="5AAC97D7" w14:textId="242FD201" w:rsidR="00CA0F94" w:rsidRDefault="007C07D9" w:rsidP="000A1CC5">
      <w:pPr>
        <w:pStyle w:val="Heading2"/>
        <w:tabs>
          <w:tab w:val="left" w:pos="3780"/>
        </w:tabs>
      </w:pPr>
      <w:r>
        <w:t xml:space="preserve">DCC User </w:t>
      </w:r>
      <w:r w:rsidR="00C05182">
        <w:t>c</w:t>
      </w:r>
      <w:r>
        <w:t>osts</w:t>
      </w:r>
      <w:r w:rsidR="00C05182">
        <w:t xml:space="preserve"> for using the DCC Systems</w:t>
      </w:r>
      <w:r w:rsidR="003A12D7">
        <w:t xml:space="preserve"> (Questions 1-</w:t>
      </w:r>
      <w:r w:rsidR="008D341B">
        <w:t>3</w:t>
      </w:r>
      <w:r w:rsidR="003A12D7">
        <w:t>)</w:t>
      </w:r>
    </w:p>
    <w:p w14:paraId="78EDF364" w14:textId="1131C4D8" w:rsidR="001A598E" w:rsidRDefault="0050026F" w:rsidP="000A1CC5">
      <w:r w:rsidRPr="00144119">
        <w:t xml:space="preserve">The DCC has historically recovered the costs associated with delivering communications services via Fixed Charge as, based on </w:t>
      </w:r>
      <w:r>
        <w:t xml:space="preserve">the </w:t>
      </w:r>
      <w:r w:rsidRPr="00144119">
        <w:t>volume of communications services over the network to date, it considers this to be more economic and efficient. The alternative would be to apply transactional charges, applied to Users on a ‘per-message’ basis</w:t>
      </w:r>
      <w:r>
        <w:t xml:space="preserve">. These would cover the </w:t>
      </w:r>
      <w:r w:rsidRPr="0033356F">
        <w:t>costs of delivering messages across the DCC network</w:t>
      </w:r>
      <w:r w:rsidRPr="00144119">
        <w:t xml:space="preserve">. This would allow the DCC to recover the costs of communications services via an Explicit Charge. </w:t>
      </w:r>
    </w:p>
    <w:p w14:paraId="4C45C138" w14:textId="2CD01D4F" w:rsidR="00343AEC" w:rsidRPr="000A1CC5" w:rsidRDefault="001A598E" w:rsidP="000A1CC5">
      <w:r>
        <w:t>Such a</w:t>
      </w:r>
      <w:r w:rsidR="0050026F" w:rsidRPr="00144119">
        <w:t xml:space="preserve"> switch to transactional charging </w:t>
      </w:r>
      <w:r>
        <w:t>will likely</w:t>
      </w:r>
      <w:r w:rsidR="0050026F" w:rsidRPr="00144119">
        <w:t xml:space="preserve"> not need a modification, as there already exists a charging method within the SEC, whereby </w:t>
      </w:r>
      <w:r w:rsidR="0050026F">
        <w:t xml:space="preserve">the </w:t>
      </w:r>
      <w:r w:rsidR="0050026F" w:rsidRPr="00144119">
        <w:t>DCC would change the cost of communications services from zero to a higher value.</w:t>
      </w:r>
      <w:r w:rsidR="0050026F">
        <w:t xml:space="preserve"> As part of this RFI, we seek your views on whether such changes to these charges should be considered and developed by the DCC. If there is support for </w:t>
      </w:r>
      <w:r w:rsidR="00164206">
        <w:t>t</w:t>
      </w:r>
      <w:r w:rsidR="0050026F">
        <w:t xml:space="preserve">ransactional </w:t>
      </w:r>
      <w:r w:rsidR="00164206">
        <w:t>c</w:t>
      </w:r>
      <w:r w:rsidR="0050026F">
        <w:t>harges to be applied, it will take the DCC time before it can begin</w:t>
      </w:r>
      <w:r w:rsidR="0015282D">
        <w:t xml:space="preserve"> to implement new arrangements, </w:t>
      </w:r>
      <w:r w:rsidR="0050026F">
        <w:t xml:space="preserve">and </w:t>
      </w:r>
      <w:r w:rsidR="0015282D">
        <w:t xml:space="preserve">it is likely that costs will be associated with this as DCC amends its billing processes. </w:t>
      </w:r>
      <w:r w:rsidR="00164206">
        <w:t>However, if no SEC changes are required, this solution could be developed and progressed outside of this modification.</w:t>
      </w: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67FB5" w14:paraId="348BB196" w14:textId="77777777" w:rsidTr="00DB7BDA">
        <w:trPr>
          <w:tblHeader/>
        </w:trPr>
        <w:tc>
          <w:tcPr>
            <w:tcW w:w="5000" w:type="pct"/>
            <w:gridSpan w:val="2"/>
            <w:shd w:val="clear" w:color="auto" w:fill="007C31"/>
          </w:tcPr>
          <w:p w14:paraId="2AD47B52" w14:textId="4497215C" w:rsidR="00667FB5" w:rsidRPr="00687160" w:rsidRDefault="00667FB5" w:rsidP="00DB7BDA">
            <w:pPr>
              <w:pStyle w:val="Questiontitle"/>
              <w:rPr>
                <w:color w:val="007C31"/>
              </w:rPr>
            </w:pPr>
            <w:r>
              <w:t>Question 1</w:t>
            </w:r>
          </w:p>
        </w:tc>
      </w:tr>
      <w:tr w:rsidR="00667FB5" w14:paraId="11B2F754" w14:textId="77777777" w:rsidTr="00DB7BDA">
        <w:trPr>
          <w:tblHeader/>
        </w:trPr>
        <w:tc>
          <w:tcPr>
            <w:tcW w:w="5000" w:type="pct"/>
            <w:gridSpan w:val="2"/>
          </w:tcPr>
          <w:p w14:paraId="6E289531" w14:textId="154237D0" w:rsidR="00667FB5" w:rsidRPr="00667FB5" w:rsidRDefault="00667FB5" w:rsidP="00DB7BDA">
            <w:pPr>
              <w:pStyle w:val="Questionheader"/>
              <w:jc w:val="left"/>
            </w:pPr>
            <w:r w:rsidRPr="00667FB5">
              <w:t xml:space="preserve">Does the </w:t>
            </w:r>
            <w:r w:rsidR="00962F60">
              <w:t>current approach</w:t>
            </w:r>
            <w:r w:rsidR="00305502">
              <w:t xml:space="preserve"> of </w:t>
            </w:r>
            <w:r w:rsidR="00145038">
              <w:t>the costs for using the DCC Systems being</w:t>
            </w:r>
            <w:r w:rsidR="00EC5C7E">
              <w:t xml:space="preserve"> incurred under Fixed Charges</w:t>
            </w:r>
            <w:r w:rsidRPr="00667FB5">
              <w:t xml:space="preserve"> impact you?</w:t>
            </w:r>
          </w:p>
          <w:p w14:paraId="25F06081" w14:textId="77777777" w:rsidR="00667FB5" w:rsidRPr="00EF754E" w:rsidRDefault="00667FB5" w:rsidP="00DB7BDA">
            <w:pPr>
              <w:pStyle w:val="Questionheader"/>
              <w:jc w:val="left"/>
              <w:rPr>
                <w:i/>
              </w:rPr>
            </w:pPr>
            <w:r w:rsidRPr="00667FB5">
              <w:rPr>
                <w:i/>
              </w:rPr>
              <w:t>Please provide your rationale</w:t>
            </w:r>
            <w:r w:rsidR="006D6723">
              <w:rPr>
                <w:i/>
              </w:rPr>
              <w:t xml:space="preserve">, including if ‘yes’ how this issue affects you and the impacts this is having. </w:t>
            </w:r>
          </w:p>
        </w:tc>
      </w:tr>
      <w:tr w:rsidR="00667FB5" w14:paraId="1B8365DB" w14:textId="77777777" w:rsidTr="00DB7BDA">
        <w:tc>
          <w:tcPr>
            <w:tcW w:w="790" w:type="pct"/>
          </w:tcPr>
          <w:p w14:paraId="19C7096A" w14:textId="77777777" w:rsidR="00667FB5" w:rsidRPr="00C30802" w:rsidRDefault="00667FB5" w:rsidP="00DB7BDA">
            <w:pPr>
              <w:pStyle w:val="Questionbodytext"/>
              <w:keepNext/>
              <w:rPr>
                <w:b/>
              </w:rPr>
            </w:pPr>
            <w:r w:rsidRPr="00C30802">
              <w:rPr>
                <w:b/>
              </w:rPr>
              <w:t>Response</w:t>
            </w:r>
          </w:p>
        </w:tc>
        <w:sdt>
          <w:sdtPr>
            <w:id w:val="1389917295"/>
            <w:placeholder>
              <w:docPart w:val="D7764EB9B6BE4178A068D9D951B06B02"/>
            </w:placeholder>
            <w:temporary/>
            <w:showingPlcHdr/>
            <w:comboBox>
              <w:listItem w:displayText="Yes" w:value="Yes"/>
              <w:listItem w:displayText="No" w:value="No"/>
            </w:comboBox>
          </w:sdtPr>
          <w:sdtEndPr/>
          <w:sdtContent>
            <w:tc>
              <w:tcPr>
                <w:tcW w:w="4210" w:type="pct"/>
              </w:tcPr>
              <w:p w14:paraId="03C0EE52" w14:textId="77777777" w:rsidR="00667FB5" w:rsidRDefault="00667FB5" w:rsidP="00DB7BDA">
                <w:pPr>
                  <w:pStyle w:val="Questionbodytext"/>
                  <w:keepNext/>
                </w:pPr>
                <w:r w:rsidRPr="004F77A6">
                  <w:rPr>
                    <w:rStyle w:val="PlaceholderText"/>
                  </w:rPr>
                  <w:t>C</w:t>
                </w:r>
                <w:r>
                  <w:rPr>
                    <w:rStyle w:val="PlaceholderText"/>
                  </w:rPr>
                  <w:t>lick and select your response</w:t>
                </w:r>
              </w:p>
            </w:tc>
          </w:sdtContent>
        </w:sdt>
      </w:tr>
      <w:tr w:rsidR="00667FB5" w14:paraId="747B87A1" w14:textId="77777777" w:rsidTr="00DB7BDA">
        <w:tc>
          <w:tcPr>
            <w:tcW w:w="790" w:type="pct"/>
          </w:tcPr>
          <w:p w14:paraId="1AE74087" w14:textId="77777777" w:rsidR="00667FB5" w:rsidRPr="00C30802" w:rsidRDefault="00667FB5" w:rsidP="00DB7BDA">
            <w:pPr>
              <w:pStyle w:val="Questionbodytext"/>
              <w:rPr>
                <w:b/>
              </w:rPr>
            </w:pPr>
            <w:r w:rsidRPr="00C30802">
              <w:rPr>
                <w:b/>
              </w:rPr>
              <w:t>Rationale</w:t>
            </w:r>
          </w:p>
        </w:tc>
        <w:sdt>
          <w:sdtPr>
            <w:id w:val="494846254"/>
            <w:placeholder>
              <w:docPart w:val="65106D426B91414AB2FA25CD54EBE1C0"/>
            </w:placeholder>
            <w:temporary/>
            <w:showingPlcHdr/>
            <w15:appearance w15:val="hidden"/>
          </w:sdtPr>
          <w:sdtEndPr/>
          <w:sdtContent>
            <w:tc>
              <w:tcPr>
                <w:tcW w:w="4210" w:type="pct"/>
              </w:tcPr>
              <w:p w14:paraId="34A336D6" w14:textId="77777777" w:rsidR="00667FB5" w:rsidRDefault="00667FB5" w:rsidP="00DB7BDA">
                <w:pPr>
                  <w:pStyle w:val="Questionbodytext"/>
                </w:pPr>
                <w:r w:rsidRPr="004F77A6">
                  <w:rPr>
                    <w:rStyle w:val="PlaceholderText"/>
                  </w:rPr>
                  <w:t xml:space="preserve">Click </w:t>
                </w:r>
                <w:r>
                  <w:rPr>
                    <w:rStyle w:val="PlaceholderText"/>
                  </w:rPr>
                  <w:t>and insert the rationale for your response</w:t>
                </w:r>
              </w:p>
            </w:tc>
          </w:sdtContent>
        </w:sdt>
      </w:tr>
    </w:tbl>
    <w:p w14:paraId="420F2E2A" w14:textId="77777777" w:rsidR="00D42B6B" w:rsidRPr="00D42B6B" w:rsidRDefault="00D42B6B" w:rsidP="00667FB5">
      <w:pPr>
        <w:rPr>
          <w:color w:val="FF0000"/>
        </w:rPr>
      </w:pP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D6723" w14:paraId="2C222E3D" w14:textId="77777777" w:rsidTr="00DB7BDA">
        <w:trPr>
          <w:tblHeader/>
        </w:trPr>
        <w:tc>
          <w:tcPr>
            <w:tcW w:w="5000" w:type="pct"/>
            <w:gridSpan w:val="2"/>
            <w:shd w:val="clear" w:color="auto" w:fill="007C31"/>
          </w:tcPr>
          <w:p w14:paraId="5B6AD2B4" w14:textId="77777777" w:rsidR="006D6723" w:rsidRPr="00687160" w:rsidRDefault="006D6723" w:rsidP="00DB7BDA">
            <w:pPr>
              <w:pStyle w:val="Questiontitle"/>
              <w:rPr>
                <w:color w:val="007C31"/>
              </w:rPr>
            </w:pPr>
            <w:r>
              <w:lastRenderedPageBreak/>
              <w:t>Question 2</w:t>
            </w:r>
          </w:p>
        </w:tc>
      </w:tr>
      <w:tr w:rsidR="006D6723" w14:paraId="21FA03C8" w14:textId="77777777" w:rsidTr="00DB7BDA">
        <w:trPr>
          <w:tblHeader/>
        </w:trPr>
        <w:tc>
          <w:tcPr>
            <w:tcW w:w="5000" w:type="pct"/>
            <w:gridSpan w:val="2"/>
          </w:tcPr>
          <w:p w14:paraId="3654B4C0" w14:textId="47451571" w:rsidR="006D6723" w:rsidRPr="00720D6F" w:rsidRDefault="006D6723" w:rsidP="006D6723">
            <w:pPr>
              <w:pStyle w:val="Questionheader"/>
              <w:jc w:val="left"/>
            </w:pPr>
            <w:r>
              <w:t>Do you believe there is an industry benefit for</w:t>
            </w:r>
            <w:r w:rsidR="00EE1BBE" w:rsidRPr="00667FB5">
              <w:t xml:space="preserve"> </w:t>
            </w:r>
            <w:r w:rsidR="00C576F9">
              <w:t>transactional charging</w:t>
            </w:r>
            <w:r w:rsidRPr="0067558B">
              <w:t xml:space="preserve"> to be developed further</w:t>
            </w:r>
            <w:r>
              <w:t>?</w:t>
            </w:r>
          </w:p>
          <w:p w14:paraId="6AA6F460" w14:textId="3FC342AD" w:rsidR="006D6723" w:rsidRPr="00EF754E" w:rsidRDefault="006D6723" w:rsidP="00DB7BDA">
            <w:pPr>
              <w:pStyle w:val="Questionheader"/>
              <w:jc w:val="left"/>
              <w:rPr>
                <w:i/>
              </w:rPr>
            </w:pPr>
            <w:r w:rsidRPr="00667FB5">
              <w:rPr>
                <w:i/>
              </w:rPr>
              <w:t>Please provide your rationa</w:t>
            </w:r>
            <w:r>
              <w:rPr>
                <w:i/>
              </w:rPr>
              <w:t>le</w:t>
            </w:r>
            <w:r w:rsidR="007D2B1E">
              <w:rPr>
                <w:i/>
              </w:rPr>
              <w:t>, including how this may impact your organisation.</w:t>
            </w:r>
          </w:p>
        </w:tc>
      </w:tr>
      <w:tr w:rsidR="006D6723" w14:paraId="09F53613" w14:textId="77777777" w:rsidTr="00DB7BDA">
        <w:tc>
          <w:tcPr>
            <w:tcW w:w="790" w:type="pct"/>
          </w:tcPr>
          <w:p w14:paraId="0F6FE1A2" w14:textId="77777777" w:rsidR="006D6723" w:rsidRPr="00C30802" w:rsidRDefault="006D6723" w:rsidP="00DB7BDA">
            <w:pPr>
              <w:pStyle w:val="Questionbodytext"/>
              <w:keepNext/>
              <w:rPr>
                <w:b/>
              </w:rPr>
            </w:pPr>
            <w:r w:rsidRPr="00C30802">
              <w:rPr>
                <w:b/>
              </w:rPr>
              <w:t>Response</w:t>
            </w:r>
          </w:p>
        </w:tc>
        <w:sdt>
          <w:sdtPr>
            <w:id w:val="115496473"/>
            <w:placeholder>
              <w:docPart w:val="9DE17C1981E945089B1EA4EB1F71BE2B"/>
            </w:placeholder>
            <w:temporary/>
            <w:showingPlcHdr/>
            <w:comboBox>
              <w:listItem w:displayText="Yes" w:value="Yes"/>
              <w:listItem w:displayText="No" w:value="No"/>
            </w:comboBox>
          </w:sdtPr>
          <w:sdtEndPr/>
          <w:sdtContent>
            <w:tc>
              <w:tcPr>
                <w:tcW w:w="4210" w:type="pct"/>
              </w:tcPr>
              <w:p w14:paraId="522FAC63" w14:textId="77777777" w:rsidR="006D6723" w:rsidRDefault="006D6723" w:rsidP="00DB7BDA">
                <w:pPr>
                  <w:pStyle w:val="Questionbodytext"/>
                  <w:keepNext/>
                </w:pPr>
                <w:r w:rsidRPr="004F77A6">
                  <w:rPr>
                    <w:rStyle w:val="PlaceholderText"/>
                  </w:rPr>
                  <w:t>C</w:t>
                </w:r>
                <w:r>
                  <w:rPr>
                    <w:rStyle w:val="PlaceholderText"/>
                  </w:rPr>
                  <w:t>lick and select your response</w:t>
                </w:r>
              </w:p>
            </w:tc>
          </w:sdtContent>
        </w:sdt>
      </w:tr>
      <w:tr w:rsidR="006D6723" w14:paraId="18D0F268" w14:textId="77777777" w:rsidTr="00DB7BDA">
        <w:tc>
          <w:tcPr>
            <w:tcW w:w="790" w:type="pct"/>
          </w:tcPr>
          <w:p w14:paraId="1F281DCB" w14:textId="77777777" w:rsidR="006D6723" w:rsidRPr="00C30802" w:rsidRDefault="006D6723" w:rsidP="00DB7BDA">
            <w:pPr>
              <w:pStyle w:val="Questionbodytext"/>
              <w:rPr>
                <w:b/>
              </w:rPr>
            </w:pPr>
            <w:r w:rsidRPr="00C30802">
              <w:rPr>
                <w:b/>
              </w:rPr>
              <w:t>Rationale</w:t>
            </w:r>
          </w:p>
        </w:tc>
        <w:sdt>
          <w:sdtPr>
            <w:id w:val="1415127862"/>
            <w:placeholder>
              <w:docPart w:val="1B39286668F044EDA50FEFDBDB9C77AB"/>
            </w:placeholder>
            <w:temporary/>
            <w:showingPlcHdr/>
            <w15:appearance w15:val="hidden"/>
          </w:sdtPr>
          <w:sdtEndPr/>
          <w:sdtContent>
            <w:tc>
              <w:tcPr>
                <w:tcW w:w="4210" w:type="pct"/>
              </w:tcPr>
              <w:p w14:paraId="610BB2A3" w14:textId="77777777" w:rsidR="006D6723" w:rsidRDefault="006D6723" w:rsidP="00DB7BDA">
                <w:pPr>
                  <w:pStyle w:val="Questionbodytext"/>
                </w:pPr>
                <w:r w:rsidRPr="004F77A6">
                  <w:rPr>
                    <w:rStyle w:val="PlaceholderText"/>
                  </w:rPr>
                  <w:t xml:space="preserve">Click </w:t>
                </w:r>
                <w:r>
                  <w:rPr>
                    <w:rStyle w:val="PlaceholderText"/>
                  </w:rPr>
                  <w:t>and insert the rationale for your response</w:t>
                </w:r>
              </w:p>
            </w:tc>
          </w:sdtContent>
        </w:sdt>
      </w:tr>
    </w:tbl>
    <w:p w14:paraId="241BE1EA" w14:textId="77777777" w:rsidR="00374FE2" w:rsidRDefault="00374FE2" w:rsidP="00374FE2"/>
    <w:p w14:paraId="25070AD4" w14:textId="3D609879" w:rsidR="00264122" w:rsidRPr="00667FB5" w:rsidRDefault="00264122" w:rsidP="009E2A9A">
      <w:r w:rsidRPr="00264122">
        <w:t xml:space="preserve">If Transactional Charging is </w:t>
      </w:r>
      <w:r w:rsidR="00AD0410">
        <w:t>activated under</w:t>
      </w:r>
      <w:r w:rsidRPr="00264122">
        <w:t xml:space="preserve"> the SEC, it could support capacity management of the DCC’s network. Managing the DCC network in a way that reduces peaks of messages at certain times can lead to it being run more economically. Rather that setting a single rate for usage of the DCC’s network, the DCC could charge different costs for ‘peak’ and ‘off-peak’ times and/or for scheduled and on-demand usage of the network</w:t>
      </w:r>
      <w:r w:rsidR="0019499A">
        <w:t xml:space="preserve">. If this is taken forward, there will be costs associated </w:t>
      </w:r>
      <w:r w:rsidR="00CF1D16">
        <w:t>with the change</w:t>
      </w:r>
      <w:r w:rsidR="003E02BA">
        <w:t xml:space="preserve"> which will be charged to DCC Users</w:t>
      </w:r>
      <w:r w:rsidR="004A52D7">
        <w:t>.</w:t>
      </w: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9E2A9A" w14:paraId="1660F6BB" w14:textId="77777777" w:rsidTr="00DB7BDA">
        <w:trPr>
          <w:tblHeader/>
        </w:trPr>
        <w:tc>
          <w:tcPr>
            <w:tcW w:w="5000" w:type="pct"/>
            <w:gridSpan w:val="2"/>
            <w:shd w:val="clear" w:color="auto" w:fill="007C31"/>
          </w:tcPr>
          <w:p w14:paraId="7C279A8C" w14:textId="3E390E8B" w:rsidR="009E2A9A" w:rsidRPr="00687160" w:rsidRDefault="009E2A9A" w:rsidP="00DB7BDA">
            <w:pPr>
              <w:pStyle w:val="Questiontitle"/>
              <w:rPr>
                <w:color w:val="007C31"/>
              </w:rPr>
            </w:pPr>
            <w:r>
              <w:t xml:space="preserve">Question </w:t>
            </w:r>
            <w:r w:rsidR="008D341B">
              <w:t>3</w:t>
            </w:r>
          </w:p>
        </w:tc>
      </w:tr>
      <w:tr w:rsidR="009E2A9A" w14:paraId="4CEAC712" w14:textId="77777777" w:rsidTr="00DB7BDA">
        <w:trPr>
          <w:tblHeader/>
        </w:trPr>
        <w:tc>
          <w:tcPr>
            <w:tcW w:w="5000" w:type="pct"/>
            <w:gridSpan w:val="2"/>
          </w:tcPr>
          <w:p w14:paraId="09585E50" w14:textId="3F40FB5D" w:rsidR="009E2A9A" w:rsidRPr="008C26CC" w:rsidRDefault="009E2A9A" w:rsidP="009E2A9A">
            <w:pPr>
              <w:pStyle w:val="Questionheader"/>
              <w:jc w:val="left"/>
              <w:rPr>
                <w:highlight w:val="yellow"/>
              </w:rPr>
            </w:pPr>
            <w:r w:rsidRPr="00E906CF">
              <w:t>Should</w:t>
            </w:r>
            <w:r>
              <w:t xml:space="preserve"> transactional charging </w:t>
            </w:r>
            <w:r w:rsidR="00566753">
              <w:t>charge</w:t>
            </w:r>
            <w:r w:rsidR="00886DC3">
              <w:t xml:space="preserve"> different costs</w:t>
            </w:r>
            <w:r>
              <w:t xml:space="preserve"> for peak</w:t>
            </w:r>
            <w:r w:rsidR="00566753">
              <w:t xml:space="preserve"> and</w:t>
            </w:r>
            <w:r>
              <w:t xml:space="preserve"> off-peak</w:t>
            </w:r>
            <w:r w:rsidR="00566753">
              <w:t xml:space="preserve"> times</w:t>
            </w:r>
            <w:r>
              <w:t xml:space="preserve"> and</w:t>
            </w:r>
            <w:r w:rsidR="000E4DAB">
              <w:t>/or</w:t>
            </w:r>
            <w:r w:rsidR="00566753">
              <w:t xml:space="preserve"> for</w:t>
            </w:r>
            <w:r>
              <w:t xml:space="preserve"> scheduled</w:t>
            </w:r>
            <w:r w:rsidR="00566753">
              <w:t xml:space="preserve"> and </w:t>
            </w:r>
            <w:r w:rsidR="00886DC3">
              <w:t>on-demand</w:t>
            </w:r>
            <w:r>
              <w:t xml:space="preserve"> usage?</w:t>
            </w:r>
          </w:p>
          <w:p w14:paraId="375EDA55" w14:textId="4C9B1807" w:rsidR="009E2A9A" w:rsidRPr="00EF754E" w:rsidRDefault="009E2A9A" w:rsidP="00DB7BDA">
            <w:pPr>
              <w:pStyle w:val="Questionheader"/>
              <w:jc w:val="left"/>
              <w:rPr>
                <w:i/>
              </w:rPr>
            </w:pPr>
            <w:r w:rsidRPr="00667FB5">
              <w:rPr>
                <w:i/>
              </w:rPr>
              <w:t>Please provide your rationale</w:t>
            </w:r>
            <w:r>
              <w:rPr>
                <w:i/>
              </w:rPr>
              <w:t xml:space="preserve">, including how </w:t>
            </w:r>
            <w:r w:rsidR="005550CE">
              <w:rPr>
                <w:i/>
              </w:rPr>
              <w:t xml:space="preserve">these </w:t>
            </w:r>
            <w:r w:rsidR="00CA2FC6">
              <w:rPr>
                <w:i/>
              </w:rPr>
              <w:t>approaches</w:t>
            </w:r>
            <w:r w:rsidR="005550CE">
              <w:rPr>
                <w:i/>
              </w:rPr>
              <w:t xml:space="preserve"> may </w:t>
            </w:r>
            <w:r>
              <w:rPr>
                <w:i/>
              </w:rPr>
              <w:t>impact your organisation.</w:t>
            </w:r>
          </w:p>
        </w:tc>
      </w:tr>
      <w:tr w:rsidR="009E2A9A" w14:paraId="0AAC02BD" w14:textId="77777777" w:rsidTr="00DB7BDA">
        <w:tc>
          <w:tcPr>
            <w:tcW w:w="790" w:type="pct"/>
          </w:tcPr>
          <w:p w14:paraId="65E3CF5C" w14:textId="77777777" w:rsidR="009E2A9A" w:rsidRPr="00C30802" w:rsidRDefault="009E2A9A" w:rsidP="00DB7BDA">
            <w:pPr>
              <w:pStyle w:val="Questionbodytext"/>
              <w:keepNext/>
              <w:rPr>
                <w:b/>
              </w:rPr>
            </w:pPr>
            <w:r w:rsidRPr="00C30802">
              <w:rPr>
                <w:b/>
              </w:rPr>
              <w:t>Response</w:t>
            </w:r>
          </w:p>
        </w:tc>
        <w:sdt>
          <w:sdtPr>
            <w:id w:val="-1812855689"/>
            <w:placeholder>
              <w:docPart w:val="0A7DA95077754E59BD46E4387EF89573"/>
            </w:placeholder>
            <w:temporary/>
            <w:showingPlcHdr/>
            <w:comboBox>
              <w:listItem w:displayText="Yes" w:value="Yes"/>
              <w:listItem w:displayText="No" w:value="No"/>
            </w:comboBox>
          </w:sdtPr>
          <w:sdtEndPr/>
          <w:sdtContent>
            <w:tc>
              <w:tcPr>
                <w:tcW w:w="4210" w:type="pct"/>
              </w:tcPr>
              <w:p w14:paraId="6F96E3BF" w14:textId="77777777" w:rsidR="009E2A9A" w:rsidRDefault="009E2A9A" w:rsidP="00DB7BDA">
                <w:pPr>
                  <w:pStyle w:val="Questionbodytext"/>
                  <w:keepNext/>
                </w:pPr>
                <w:r w:rsidRPr="004F77A6">
                  <w:rPr>
                    <w:rStyle w:val="PlaceholderText"/>
                  </w:rPr>
                  <w:t>C</w:t>
                </w:r>
                <w:r>
                  <w:rPr>
                    <w:rStyle w:val="PlaceholderText"/>
                  </w:rPr>
                  <w:t>lick and select your response</w:t>
                </w:r>
              </w:p>
            </w:tc>
          </w:sdtContent>
        </w:sdt>
      </w:tr>
      <w:tr w:rsidR="009E2A9A" w14:paraId="2232729A" w14:textId="77777777" w:rsidTr="00DB7BDA">
        <w:tc>
          <w:tcPr>
            <w:tcW w:w="790" w:type="pct"/>
          </w:tcPr>
          <w:p w14:paraId="03F1B2F4" w14:textId="77777777" w:rsidR="009E2A9A" w:rsidRPr="00C30802" w:rsidRDefault="009E2A9A" w:rsidP="00DB7BDA">
            <w:pPr>
              <w:pStyle w:val="Questionbodytext"/>
              <w:rPr>
                <w:b/>
              </w:rPr>
            </w:pPr>
            <w:r w:rsidRPr="00C30802">
              <w:rPr>
                <w:b/>
              </w:rPr>
              <w:t>Rationale</w:t>
            </w:r>
          </w:p>
        </w:tc>
        <w:sdt>
          <w:sdtPr>
            <w:id w:val="-1662306881"/>
            <w:placeholder>
              <w:docPart w:val="EEF1DADEBEFB4B2EBA0C784C9F05C7A9"/>
            </w:placeholder>
            <w:temporary/>
            <w:showingPlcHdr/>
            <w15:appearance w15:val="hidden"/>
          </w:sdtPr>
          <w:sdtEndPr/>
          <w:sdtContent>
            <w:tc>
              <w:tcPr>
                <w:tcW w:w="4210" w:type="pct"/>
              </w:tcPr>
              <w:p w14:paraId="6A6AE725" w14:textId="77777777" w:rsidR="009E2A9A" w:rsidRDefault="009E2A9A" w:rsidP="00DB7BDA">
                <w:pPr>
                  <w:pStyle w:val="Questionbodytext"/>
                </w:pPr>
                <w:r w:rsidRPr="004F77A6">
                  <w:rPr>
                    <w:rStyle w:val="PlaceholderText"/>
                  </w:rPr>
                  <w:t xml:space="preserve">Click </w:t>
                </w:r>
                <w:r>
                  <w:rPr>
                    <w:rStyle w:val="PlaceholderText"/>
                  </w:rPr>
                  <w:t>and insert the rationale for your response</w:t>
                </w:r>
              </w:p>
            </w:tc>
          </w:sdtContent>
        </w:sdt>
      </w:tr>
    </w:tbl>
    <w:p w14:paraId="0031F6A7" w14:textId="77777777" w:rsidR="00EE0982" w:rsidRDefault="00EE0982" w:rsidP="00EE0982"/>
    <w:p w14:paraId="0F4EFF34" w14:textId="63D4F01C" w:rsidR="00615895" w:rsidRDefault="00B5760F" w:rsidP="00615895">
      <w:pPr>
        <w:pStyle w:val="Heading2"/>
      </w:pPr>
      <w:r>
        <w:t>Allocation of DCC Fixed Charges</w:t>
      </w:r>
      <w:r w:rsidR="00AB0F69">
        <w:t xml:space="preserve"> (</w:t>
      </w:r>
      <w:r w:rsidR="003A12D7">
        <w:t xml:space="preserve">Questions </w:t>
      </w:r>
      <w:r w:rsidR="008D341B">
        <w:t>4</w:t>
      </w:r>
      <w:r w:rsidR="003A12D7">
        <w:t>-</w:t>
      </w:r>
      <w:r w:rsidR="00217CB6">
        <w:t>7</w:t>
      </w:r>
      <w:r w:rsidR="003A12D7">
        <w:t>)</w:t>
      </w:r>
    </w:p>
    <w:p w14:paraId="5755B91B" w14:textId="4123BF30" w:rsidR="00952664" w:rsidRPr="00952664" w:rsidRDefault="00925ACC" w:rsidP="00952664">
      <w:pPr>
        <w:rPr>
          <w:lang w:eastAsia="en-GB"/>
        </w:rPr>
      </w:pPr>
      <w:r>
        <w:rPr>
          <w:lang w:eastAsia="en-GB"/>
        </w:rPr>
        <w:t>In addition, Other Users and RSAs may be using and/or benefiting from other more general activities or services that are charged within the ‘Fixed Charges’ element of the DCC. This includes raising SEC modifications, for which the costs of SECAS assessing and progressing these are ultimately recouped through Fixed Charges.</w:t>
      </w: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615895" w14:paraId="2E236221" w14:textId="77777777" w:rsidTr="008F60C1">
        <w:trPr>
          <w:tblHeader/>
        </w:trPr>
        <w:tc>
          <w:tcPr>
            <w:tcW w:w="5000" w:type="pct"/>
            <w:gridSpan w:val="2"/>
            <w:shd w:val="clear" w:color="auto" w:fill="007C31"/>
          </w:tcPr>
          <w:p w14:paraId="443B3314" w14:textId="5CFBE0DB" w:rsidR="00615895" w:rsidRPr="00687160" w:rsidRDefault="00615895" w:rsidP="008F60C1">
            <w:pPr>
              <w:pStyle w:val="Questiontitle"/>
              <w:rPr>
                <w:color w:val="007C31"/>
              </w:rPr>
            </w:pPr>
            <w:r>
              <w:t xml:space="preserve">Question </w:t>
            </w:r>
            <w:r w:rsidR="008D341B">
              <w:t>4</w:t>
            </w:r>
          </w:p>
        </w:tc>
      </w:tr>
      <w:tr w:rsidR="00615895" w14:paraId="3340A99A" w14:textId="77777777" w:rsidTr="008F60C1">
        <w:trPr>
          <w:tblHeader/>
        </w:trPr>
        <w:tc>
          <w:tcPr>
            <w:tcW w:w="5000" w:type="pct"/>
            <w:gridSpan w:val="2"/>
          </w:tcPr>
          <w:p w14:paraId="1E7859FE" w14:textId="24531B52" w:rsidR="00615895" w:rsidRPr="00667FB5" w:rsidRDefault="00615895" w:rsidP="008F60C1">
            <w:pPr>
              <w:pStyle w:val="Questionheader"/>
              <w:jc w:val="left"/>
            </w:pPr>
            <w:r w:rsidRPr="00667FB5">
              <w:t xml:space="preserve">Does the </w:t>
            </w:r>
            <w:r w:rsidR="00962F60">
              <w:t>current approach</w:t>
            </w:r>
            <w:r w:rsidR="00940502">
              <w:t xml:space="preserve"> of Fixed Charges only being apportioned to Suppliers and Network Parties</w:t>
            </w:r>
            <w:r w:rsidRPr="00667FB5">
              <w:t xml:space="preserve"> impact you?</w:t>
            </w:r>
          </w:p>
          <w:p w14:paraId="0A211C20" w14:textId="77777777" w:rsidR="00615895" w:rsidRPr="00EF754E" w:rsidRDefault="00615895" w:rsidP="008F60C1">
            <w:pPr>
              <w:pStyle w:val="Questionheader"/>
              <w:jc w:val="left"/>
              <w:rPr>
                <w:i/>
              </w:rPr>
            </w:pPr>
            <w:r w:rsidRPr="00667FB5">
              <w:rPr>
                <w:i/>
              </w:rPr>
              <w:t>Please provide your rationale</w:t>
            </w:r>
            <w:r>
              <w:rPr>
                <w:i/>
              </w:rPr>
              <w:t xml:space="preserve">, including if ‘yes’ how this issue affects you and the impacts this is having. </w:t>
            </w:r>
          </w:p>
        </w:tc>
      </w:tr>
      <w:tr w:rsidR="00615895" w14:paraId="58949F0D" w14:textId="77777777" w:rsidTr="008F60C1">
        <w:tc>
          <w:tcPr>
            <w:tcW w:w="790" w:type="pct"/>
          </w:tcPr>
          <w:p w14:paraId="52B758B4" w14:textId="77777777" w:rsidR="00615895" w:rsidRPr="00C30802" w:rsidRDefault="00615895" w:rsidP="008F60C1">
            <w:pPr>
              <w:pStyle w:val="Questionbodytext"/>
              <w:keepNext/>
              <w:rPr>
                <w:b/>
              </w:rPr>
            </w:pPr>
            <w:r w:rsidRPr="00C30802">
              <w:rPr>
                <w:b/>
              </w:rPr>
              <w:t>Response</w:t>
            </w:r>
          </w:p>
        </w:tc>
        <w:sdt>
          <w:sdtPr>
            <w:id w:val="-1408989377"/>
            <w:placeholder>
              <w:docPart w:val="488C77D9F8964F778CEC3D3CAF7AC352"/>
            </w:placeholder>
            <w:temporary/>
            <w:showingPlcHdr/>
            <w:comboBox>
              <w:listItem w:displayText="Yes" w:value="Yes"/>
              <w:listItem w:displayText="No" w:value="No"/>
            </w:comboBox>
          </w:sdtPr>
          <w:sdtEndPr/>
          <w:sdtContent>
            <w:tc>
              <w:tcPr>
                <w:tcW w:w="4210" w:type="pct"/>
              </w:tcPr>
              <w:p w14:paraId="5ED2D079" w14:textId="77777777" w:rsidR="00615895" w:rsidRDefault="00615895" w:rsidP="008F60C1">
                <w:pPr>
                  <w:pStyle w:val="Questionbodytext"/>
                  <w:keepNext/>
                </w:pPr>
                <w:r w:rsidRPr="004F77A6">
                  <w:rPr>
                    <w:rStyle w:val="PlaceholderText"/>
                  </w:rPr>
                  <w:t>C</w:t>
                </w:r>
                <w:r>
                  <w:rPr>
                    <w:rStyle w:val="PlaceholderText"/>
                  </w:rPr>
                  <w:t>lick and select your response</w:t>
                </w:r>
              </w:p>
            </w:tc>
          </w:sdtContent>
        </w:sdt>
      </w:tr>
      <w:tr w:rsidR="00615895" w14:paraId="370BDAB2" w14:textId="77777777" w:rsidTr="008F60C1">
        <w:tc>
          <w:tcPr>
            <w:tcW w:w="790" w:type="pct"/>
          </w:tcPr>
          <w:p w14:paraId="58A6A18B" w14:textId="77777777" w:rsidR="00615895" w:rsidRPr="00C30802" w:rsidRDefault="00615895" w:rsidP="008F60C1">
            <w:pPr>
              <w:pStyle w:val="Questionbodytext"/>
              <w:rPr>
                <w:b/>
              </w:rPr>
            </w:pPr>
            <w:r w:rsidRPr="00C30802">
              <w:rPr>
                <w:b/>
              </w:rPr>
              <w:t>Rationale</w:t>
            </w:r>
          </w:p>
        </w:tc>
        <w:sdt>
          <w:sdtPr>
            <w:id w:val="-409624429"/>
            <w:placeholder>
              <w:docPart w:val="C5128DB4B5A4416394079BA11ACC9C12"/>
            </w:placeholder>
            <w:temporary/>
            <w:showingPlcHdr/>
            <w15:appearance w15:val="hidden"/>
          </w:sdtPr>
          <w:sdtEndPr/>
          <w:sdtContent>
            <w:tc>
              <w:tcPr>
                <w:tcW w:w="4210" w:type="pct"/>
              </w:tcPr>
              <w:p w14:paraId="0B9039F3" w14:textId="77777777" w:rsidR="00615895" w:rsidRDefault="00615895" w:rsidP="008F60C1">
                <w:pPr>
                  <w:pStyle w:val="Questionbodytext"/>
                </w:pPr>
                <w:r w:rsidRPr="004F77A6">
                  <w:rPr>
                    <w:rStyle w:val="PlaceholderText"/>
                  </w:rPr>
                  <w:t xml:space="preserve">Click </w:t>
                </w:r>
                <w:r>
                  <w:rPr>
                    <w:rStyle w:val="PlaceholderText"/>
                  </w:rPr>
                  <w:t>and insert the rationale for your response</w:t>
                </w:r>
              </w:p>
            </w:tc>
          </w:sdtContent>
        </w:sdt>
      </w:tr>
    </w:tbl>
    <w:p w14:paraId="0928FB32" w14:textId="77777777" w:rsidR="00615895" w:rsidRDefault="00615895" w:rsidP="00615895"/>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7B4429" w14:paraId="25FE563E" w14:textId="77777777" w:rsidTr="008F60C1">
        <w:trPr>
          <w:tblHeader/>
        </w:trPr>
        <w:tc>
          <w:tcPr>
            <w:tcW w:w="5000" w:type="pct"/>
            <w:gridSpan w:val="2"/>
            <w:shd w:val="clear" w:color="auto" w:fill="007C31"/>
          </w:tcPr>
          <w:p w14:paraId="5899F950" w14:textId="589CB533" w:rsidR="007B4429" w:rsidRPr="00687160" w:rsidRDefault="007B4429" w:rsidP="008F60C1">
            <w:pPr>
              <w:pStyle w:val="Questiontitle"/>
              <w:rPr>
                <w:color w:val="007C31"/>
              </w:rPr>
            </w:pPr>
            <w:r>
              <w:lastRenderedPageBreak/>
              <w:t xml:space="preserve">Question </w:t>
            </w:r>
            <w:r w:rsidR="008D341B">
              <w:t>5</w:t>
            </w:r>
          </w:p>
        </w:tc>
      </w:tr>
      <w:tr w:rsidR="007B4429" w14:paraId="69F96B17" w14:textId="77777777" w:rsidTr="008F60C1">
        <w:trPr>
          <w:tblHeader/>
        </w:trPr>
        <w:tc>
          <w:tcPr>
            <w:tcW w:w="5000" w:type="pct"/>
            <w:gridSpan w:val="2"/>
          </w:tcPr>
          <w:p w14:paraId="293F5CBF" w14:textId="3EF8BFD7" w:rsidR="007B4429" w:rsidRPr="00720D6F" w:rsidRDefault="007B4429" w:rsidP="008F60C1">
            <w:pPr>
              <w:pStyle w:val="Questionheader"/>
              <w:jc w:val="left"/>
            </w:pPr>
            <w:r>
              <w:t>Do you believe there is an industry benefit for</w:t>
            </w:r>
            <w:r w:rsidRPr="00667FB5">
              <w:t xml:space="preserve"> the </w:t>
            </w:r>
            <w:r w:rsidR="003A4FAA">
              <w:t xml:space="preserve">allocation of the </w:t>
            </w:r>
            <w:r w:rsidR="001460AA">
              <w:t>DCC Fixed Charges to be reviewed</w:t>
            </w:r>
            <w:r w:rsidRPr="0067558B">
              <w:t xml:space="preserve"> further</w:t>
            </w:r>
            <w:r>
              <w:t>?</w:t>
            </w:r>
          </w:p>
          <w:p w14:paraId="7ED5C527" w14:textId="77777777" w:rsidR="007B4429" w:rsidRPr="00EF754E" w:rsidRDefault="007B4429" w:rsidP="008F60C1">
            <w:pPr>
              <w:pStyle w:val="Questionheader"/>
              <w:jc w:val="left"/>
              <w:rPr>
                <w:i/>
              </w:rPr>
            </w:pPr>
            <w:r w:rsidRPr="00667FB5">
              <w:rPr>
                <w:i/>
              </w:rPr>
              <w:t>Please provide your rationa</w:t>
            </w:r>
            <w:r>
              <w:rPr>
                <w:i/>
              </w:rPr>
              <w:t>le.</w:t>
            </w:r>
          </w:p>
        </w:tc>
      </w:tr>
      <w:tr w:rsidR="007B4429" w14:paraId="38138AE7" w14:textId="77777777" w:rsidTr="008F60C1">
        <w:tc>
          <w:tcPr>
            <w:tcW w:w="790" w:type="pct"/>
          </w:tcPr>
          <w:p w14:paraId="208E505C" w14:textId="77777777" w:rsidR="007B4429" w:rsidRPr="00C30802" w:rsidRDefault="007B4429" w:rsidP="008F60C1">
            <w:pPr>
              <w:pStyle w:val="Questionbodytext"/>
              <w:keepNext/>
              <w:rPr>
                <w:b/>
              </w:rPr>
            </w:pPr>
            <w:r w:rsidRPr="00C30802">
              <w:rPr>
                <w:b/>
              </w:rPr>
              <w:t>Response</w:t>
            </w:r>
          </w:p>
        </w:tc>
        <w:sdt>
          <w:sdtPr>
            <w:id w:val="-1500035698"/>
            <w:placeholder>
              <w:docPart w:val="DFEE6960837C4787ADC391E3FA88CC2D"/>
            </w:placeholder>
            <w:temporary/>
            <w:showingPlcHdr/>
            <w:comboBox>
              <w:listItem w:displayText="Yes" w:value="Yes"/>
              <w:listItem w:displayText="No" w:value="No"/>
            </w:comboBox>
          </w:sdtPr>
          <w:sdtEndPr/>
          <w:sdtContent>
            <w:tc>
              <w:tcPr>
                <w:tcW w:w="4210" w:type="pct"/>
              </w:tcPr>
              <w:p w14:paraId="0EADAEB2" w14:textId="77777777" w:rsidR="007B4429" w:rsidRDefault="007B4429" w:rsidP="008F60C1">
                <w:pPr>
                  <w:pStyle w:val="Questionbodytext"/>
                  <w:keepNext/>
                </w:pPr>
                <w:r w:rsidRPr="004F77A6">
                  <w:rPr>
                    <w:rStyle w:val="PlaceholderText"/>
                  </w:rPr>
                  <w:t>C</w:t>
                </w:r>
                <w:r>
                  <w:rPr>
                    <w:rStyle w:val="PlaceholderText"/>
                  </w:rPr>
                  <w:t>lick and select your response</w:t>
                </w:r>
              </w:p>
            </w:tc>
          </w:sdtContent>
        </w:sdt>
      </w:tr>
      <w:tr w:rsidR="007B4429" w14:paraId="3CD04BE4" w14:textId="77777777" w:rsidTr="008F60C1">
        <w:tc>
          <w:tcPr>
            <w:tcW w:w="790" w:type="pct"/>
          </w:tcPr>
          <w:p w14:paraId="60C48826" w14:textId="77777777" w:rsidR="007B4429" w:rsidRPr="00C30802" w:rsidRDefault="007B4429" w:rsidP="008F60C1">
            <w:pPr>
              <w:pStyle w:val="Questionbodytext"/>
              <w:rPr>
                <w:b/>
              </w:rPr>
            </w:pPr>
            <w:r w:rsidRPr="00C30802">
              <w:rPr>
                <w:b/>
              </w:rPr>
              <w:t>Rationale</w:t>
            </w:r>
          </w:p>
        </w:tc>
        <w:sdt>
          <w:sdtPr>
            <w:id w:val="-1724900331"/>
            <w:placeholder>
              <w:docPart w:val="54E89B8D7D6844F5BB4FD75DCEA9A75D"/>
            </w:placeholder>
            <w:temporary/>
            <w:showingPlcHdr/>
            <w15:appearance w15:val="hidden"/>
          </w:sdtPr>
          <w:sdtEndPr/>
          <w:sdtContent>
            <w:tc>
              <w:tcPr>
                <w:tcW w:w="4210" w:type="pct"/>
              </w:tcPr>
              <w:p w14:paraId="6EA7F78A" w14:textId="77777777" w:rsidR="007B4429" w:rsidRDefault="007B4429" w:rsidP="008F60C1">
                <w:pPr>
                  <w:pStyle w:val="Questionbodytext"/>
                </w:pPr>
                <w:r w:rsidRPr="004F77A6">
                  <w:rPr>
                    <w:rStyle w:val="PlaceholderText"/>
                  </w:rPr>
                  <w:t xml:space="preserve">Click </w:t>
                </w:r>
                <w:r>
                  <w:rPr>
                    <w:rStyle w:val="PlaceholderText"/>
                  </w:rPr>
                  <w:t>and insert the rationale for your response</w:t>
                </w:r>
              </w:p>
            </w:tc>
          </w:sdtContent>
        </w:sdt>
      </w:tr>
    </w:tbl>
    <w:p w14:paraId="4BC0AB4C" w14:textId="77777777" w:rsidR="00C627D1" w:rsidRDefault="00C627D1" w:rsidP="00C627D1"/>
    <w:p w14:paraId="0C1BB6BF" w14:textId="41B63E26" w:rsidR="00C627D1" w:rsidRDefault="00C627D1" w:rsidP="00C627D1">
      <w:r>
        <w:t>A</w:t>
      </w:r>
      <w:r w:rsidRPr="00454F57">
        <w:t xml:space="preserve">dding an additional DCC User Charging Group </w:t>
      </w:r>
      <w:r w:rsidR="00E9051D">
        <w:t>would</w:t>
      </w:r>
      <w:r w:rsidRPr="00454F57">
        <w:t xml:space="preserve"> capture all DCC Users </w:t>
      </w:r>
      <w:r w:rsidR="00666095">
        <w:t xml:space="preserve">within the Charging Groups </w:t>
      </w:r>
      <w:r w:rsidRPr="00454F57">
        <w:t xml:space="preserve">and therefore enable </w:t>
      </w:r>
      <w:r>
        <w:t xml:space="preserve">the </w:t>
      </w:r>
      <w:r w:rsidRPr="00454F57">
        <w:t xml:space="preserve">DCC to distribute </w:t>
      </w:r>
      <w:r>
        <w:t>Fixed Costs</w:t>
      </w:r>
      <w:r w:rsidRPr="00454F57">
        <w:t xml:space="preserve"> to all Users</w:t>
      </w:r>
      <w:r w:rsidR="00792C86">
        <w:t xml:space="preserve"> (please note that groups could subsequently be exempted by setting their weighting to zero)</w:t>
      </w:r>
      <w:r w:rsidRPr="00454F57">
        <w:t xml:space="preserve">. This </w:t>
      </w:r>
      <w:r>
        <w:t>c</w:t>
      </w:r>
      <w:r w:rsidRPr="00454F57">
        <w:t xml:space="preserve">ould involve having a single group </w:t>
      </w:r>
      <w:r>
        <w:t>combining</w:t>
      </w:r>
      <w:r w:rsidRPr="00454F57">
        <w:t xml:space="preserve"> Other Users and RSAs</w:t>
      </w:r>
      <w:r w:rsidR="00666095">
        <w:t>, as well as future User Roles such as MDRs</w:t>
      </w:r>
      <w:r w:rsidR="00C34158">
        <w:t>,</w:t>
      </w:r>
      <w:r>
        <w:t xml:space="preserve"> or making them separate groups (as per the other User Roles)</w:t>
      </w:r>
      <w:r w:rsidRPr="00454F57">
        <w:t xml:space="preserve">. </w:t>
      </w:r>
      <w:r w:rsidR="00C34158">
        <w:t>The</w:t>
      </w:r>
      <w:r>
        <w:t xml:space="preserve"> approach for </w:t>
      </w:r>
      <w:r w:rsidRPr="00454F57">
        <w:t xml:space="preserve">how the cost allocated </w:t>
      </w:r>
      <w:r w:rsidR="00C34158">
        <w:t>within</w:t>
      </w:r>
      <w:r w:rsidR="00C34158" w:rsidRPr="00454F57">
        <w:t xml:space="preserve"> </w:t>
      </w:r>
      <w:r w:rsidRPr="00454F57">
        <w:t>this new group</w:t>
      </w:r>
      <w:r w:rsidR="00C34158">
        <w:t>(s)</w:t>
      </w:r>
      <w:r>
        <w:t xml:space="preserve"> would</w:t>
      </w:r>
      <w:r w:rsidRPr="00454F57">
        <w:t xml:space="preserve"> be apportioned</w:t>
      </w:r>
      <w:r>
        <w:t xml:space="preserve"> would need to be determined</w:t>
      </w:r>
      <w:r w:rsidRPr="00454F57">
        <w:t xml:space="preserve">, as </w:t>
      </w:r>
      <w:r>
        <w:t>the allocation within the existing groups are</w:t>
      </w:r>
      <w:r w:rsidRPr="00454F57">
        <w:t xml:space="preserve"> based on market share and number of </w:t>
      </w:r>
      <w:proofErr w:type="spellStart"/>
      <w:r w:rsidRPr="00454F57">
        <w:t>MPxNs</w:t>
      </w:r>
      <w:proofErr w:type="spellEnd"/>
      <w:r w:rsidRPr="00454F57">
        <w:t xml:space="preserve"> registered. </w:t>
      </w:r>
      <w:r>
        <w:t>One approach could be</w:t>
      </w:r>
      <w:r w:rsidRPr="00454F57">
        <w:t xml:space="preserve"> having it apportioned based on </w:t>
      </w:r>
      <w:r>
        <w:t xml:space="preserve">the </w:t>
      </w:r>
      <w:r w:rsidRPr="00454F57">
        <w:t>size of the organisation</w:t>
      </w:r>
      <w:r>
        <w:t>.</w:t>
      </w:r>
      <w:r w:rsidRPr="00454F57">
        <w:t xml:space="preserve"> </w:t>
      </w:r>
      <w:r>
        <w:t>V</w:t>
      </w:r>
      <w:r w:rsidRPr="00454F57">
        <w:t>iews on this will be gathered as part of the request for information consultation.</w:t>
      </w:r>
      <w:r>
        <w:t xml:space="preserve"> </w:t>
      </w:r>
    </w:p>
    <w:p w14:paraId="1E3E8552" w14:textId="77777777" w:rsidR="00C627D1" w:rsidRDefault="00C627D1" w:rsidP="00C627D1">
      <w:pPr>
        <w:rPr>
          <w:lang w:eastAsia="en-GB"/>
        </w:rPr>
      </w:pPr>
      <w:r>
        <w:rPr>
          <w:lang w:eastAsia="en-GB"/>
        </w:rPr>
        <w:t xml:space="preserve">Please note that </w:t>
      </w:r>
      <w:hyperlink r:id="rId15" w:history="1">
        <w:r w:rsidRPr="00453B57">
          <w:rPr>
            <w:rStyle w:val="Hyperlink"/>
            <w:lang w:eastAsia="en-GB"/>
          </w:rPr>
          <w:t>MP162 ‘SEC changes required to deliver MHHS’</w:t>
        </w:r>
      </w:hyperlink>
      <w:r>
        <w:rPr>
          <w:lang w:eastAsia="en-GB"/>
        </w:rPr>
        <w:t xml:space="preserve"> is approved, the new MDR User Role will be introduced and would be in a similar situation to RSAs and Other Users.</w:t>
      </w:r>
    </w:p>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C627D1" w14:paraId="4D283F8B" w14:textId="77777777" w:rsidTr="00EB0A9C">
        <w:trPr>
          <w:tblHeader/>
        </w:trPr>
        <w:tc>
          <w:tcPr>
            <w:tcW w:w="5000" w:type="pct"/>
            <w:gridSpan w:val="2"/>
            <w:shd w:val="clear" w:color="auto" w:fill="007C31"/>
          </w:tcPr>
          <w:p w14:paraId="5F8D5CA6" w14:textId="4D3C1BB0" w:rsidR="00C627D1" w:rsidRPr="00687160" w:rsidRDefault="00C627D1" w:rsidP="00EB0A9C">
            <w:pPr>
              <w:pStyle w:val="Questiontitle"/>
              <w:rPr>
                <w:color w:val="007C31"/>
              </w:rPr>
            </w:pPr>
            <w:r>
              <w:t xml:space="preserve">Question </w:t>
            </w:r>
            <w:r w:rsidR="008D341B">
              <w:t>6</w:t>
            </w:r>
          </w:p>
        </w:tc>
      </w:tr>
      <w:tr w:rsidR="00C627D1" w14:paraId="40501710" w14:textId="77777777" w:rsidTr="00EB0A9C">
        <w:trPr>
          <w:tblHeader/>
        </w:trPr>
        <w:tc>
          <w:tcPr>
            <w:tcW w:w="5000" w:type="pct"/>
            <w:gridSpan w:val="2"/>
          </w:tcPr>
          <w:p w14:paraId="1C1A9F46" w14:textId="1C4688AF" w:rsidR="00C627D1" w:rsidRDefault="00C627D1" w:rsidP="00EB0A9C">
            <w:pPr>
              <w:pStyle w:val="Questionheader"/>
              <w:jc w:val="left"/>
            </w:pPr>
            <w:r>
              <w:t>Should there be an additional DCC User Charging Group</w:t>
            </w:r>
            <w:r w:rsidR="00F81818">
              <w:t>(s)</w:t>
            </w:r>
            <w:r>
              <w:t xml:space="preserve"> for Other Users, RSAs and MDRs?</w:t>
            </w:r>
          </w:p>
          <w:p w14:paraId="445D09DC" w14:textId="77777777" w:rsidR="00C627D1" w:rsidRPr="00EF754E" w:rsidRDefault="00C627D1" w:rsidP="00EB0A9C">
            <w:pPr>
              <w:pStyle w:val="Questionheader"/>
              <w:jc w:val="left"/>
              <w:rPr>
                <w:i/>
              </w:rPr>
            </w:pPr>
            <w:r w:rsidRPr="00C86EF2">
              <w:rPr>
                <w:i/>
              </w:rPr>
              <w:t>Please provide your rationale.</w:t>
            </w:r>
          </w:p>
        </w:tc>
      </w:tr>
      <w:tr w:rsidR="00C627D1" w14:paraId="1D704639" w14:textId="77777777" w:rsidTr="00EB0A9C">
        <w:tc>
          <w:tcPr>
            <w:tcW w:w="790" w:type="pct"/>
          </w:tcPr>
          <w:p w14:paraId="5B9187FE" w14:textId="77777777" w:rsidR="00C627D1" w:rsidRPr="00C30802" w:rsidRDefault="00C627D1" w:rsidP="00EB0A9C">
            <w:pPr>
              <w:pStyle w:val="Questionbodytext"/>
              <w:keepNext/>
              <w:rPr>
                <w:b/>
              </w:rPr>
            </w:pPr>
            <w:r w:rsidRPr="00C30802">
              <w:rPr>
                <w:b/>
              </w:rPr>
              <w:t>Response</w:t>
            </w:r>
          </w:p>
        </w:tc>
        <w:sdt>
          <w:sdtPr>
            <w:id w:val="-1550752199"/>
            <w:placeholder>
              <w:docPart w:val="487533E0CEFC4E0CBE776103B0C448D4"/>
            </w:placeholder>
            <w:temporary/>
            <w:showingPlcHdr/>
            <w:comboBox>
              <w:listItem w:displayText="Yes" w:value="Yes"/>
              <w:listItem w:displayText="No" w:value="No"/>
            </w:comboBox>
          </w:sdtPr>
          <w:sdtEndPr/>
          <w:sdtContent>
            <w:tc>
              <w:tcPr>
                <w:tcW w:w="4210" w:type="pct"/>
              </w:tcPr>
              <w:p w14:paraId="791B0A8A" w14:textId="77777777" w:rsidR="00C627D1" w:rsidRDefault="00C627D1" w:rsidP="00EB0A9C">
                <w:pPr>
                  <w:pStyle w:val="Questionbodytext"/>
                  <w:keepNext/>
                </w:pPr>
                <w:r w:rsidRPr="004F77A6">
                  <w:rPr>
                    <w:rStyle w:val="PlaceholderText"/>
                  </w:rPr>
                  <w:t>C</w:t>
                </w:r>
                <w:r>
                  <w:rPr>
                    <w:rStyle w:val="PlaceholderText"/>
                  </w:rPr>
                  <w:t>lick and select your response</w:t>
                </w:r>
              </w:p>
            </w:tc>
          </w:sdtContent>
        </w:sdt>
      </w:tr>
      <w:tr w:rsidR="00C627D1" w14:paraId="29C5B20F" w14:textId="77777777" w:rsidTr="00EB0A9C">
        <w:tc>
          <w:tcPr>
            <w:tcW w:w="790" w:type="pct"/>
          </w:tcPr>
          <w:p w14:paraId="7742B65F" w14:textId="77777777" w:rsidR="00C627D1" w:rsidRPr="00C30802" w:rsidRDefault="00C627D1" w:rsidP="00EB0A9C">
            <w:pPr>
              <w:pStyle w:val="Questionbodytext"/>
              <w:rPr>
                <w:b/>
              </w:rPr>
            </w:pPr>
            <w:r w:rsidRPr="00C30802">
              <w:rPr>
                <w:b/>
              </w:rPr>
              <w:t>Rationale</w:t>
            </w:r>
          </w:p>
        </w:tc>
        <w:sdt>
          <w:sdtPr>
            <w:id w:val="-365678016"/>
            <w:placeholder>
              <w:docPart w:val="8F255D51C5204A098D9FE5170102C09D"/>
            </w:placeholder>
            <w:temporary/>
            <w:showingPlcHdr/>
            <w15:appearance w15:val="hidden"/>
          </w:sdtPr>
          <w:sdtEndPr/>
          <w:sdtContent>
            <w:tc>
              <w:tcPr>
                <w:tcW w:w="4210" w:type="pct"/>
              </w:tcPr>
              <w:p w14:paraId="555B4728" w14:textId="77777777" w:rsidR="00C627D1" w:rsidRDefault="00C627D1" w:rsidP="00EB0A9C">
                <w:pPr>
                  <w:pStyle w:val="Questionbodytext"/>
                </w:pPr>
                <w:r w:rsidRPr="004F77A6">
                  <w:rPr>
                    <w:rStyle w:val="PlaceholderText"/>
                  </w:rPr>
                  <w:t xml:space="preserve">Click </w:t>
                </w:r>
                <w:r>
                  <w:rPr>
                    <w:rStyle w:val="PlaceholderText"/>
                  </w:rPr>
                  <w:t>and insert the rationale for your response</w:t>
                </w:r>
              </w:p>
            </w:tc>
          </w:sdtContent>
        </w:sdt>
      </w:tr>
    </w:tbl>
    <w:p w14:paraId="204CABD7" w14:textId="77777777" w:rsidR="00C627D1" w:rsidRDefault="00C627D1" w:rsidP="00C627D1"/>
    <w:tbl>
      <w:tblPr>
        <w:tblStyle w:val="TableGrid"/>
        <w:tblpPr w:leftFromText="180" w:rightFromText="180" w:vertAnchor="text" w:horzAnchor="margin" w:tblpY="76"/>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C627D1" w14:paraId="30660C33" w14:textId="77777777" w:rsidTr="00EB0A9C">
        <w:trPr>
          <w:tblHeader/>
        </w:trPr>
        <w:tc>
          <w:tcPr>
            <w:tcW w:w="5000" w:type="pct"/>
            <w:gridSpan w:val="2"/>
            <w:shd w:val="clear" w:color="auto" w:fill="007C31"/>
          </w:tcPr>
          <w:p w14:paraId="38690809" w14:textId="71294A9C" w:rsidR="00C627D1" w:rsidRPr="00687160" w:rsidRDefault="00C627D1" w:rsidP="00EB0A9C">
            <w:pPr>
              <w:pStyle w:val="Questiontitle"/>
              <w:rPr>
                <w:color w:val="007C31"/>
              </w:rPr>
            </w:pPr>
            <w:r>
              <w:t xml:space="preserve">Question </w:t>
            </w:r>
            <w:r w:rsidR="008D341B">
              <w:t>7</w:t>
            </w:r>
          </w:p>
        </w:tc>
      </w:tr>
      <w:tr w:rsidR="00C627D1" w14:paraId="251B4ACC" w14:textId="77777777" w:rsidTr="00EB0A9C">
        <w:trPr>
          <w:tblHeader/>
        </w:trPr>
        <w:tc>
          <w:tcPr>
            <w:tcW w:w="5000" w:type="pct"/>
            <w:gridSpan w:val="2"/>
          </w:tcPr>
          <w:p w14:paraId="55EECC94" w14:textId="42A11207" w:rsidR="00C627D1" w:rsidRPr="00FE714C" w:rsidRDefault="00C627D1" w:rsidP="00EB0A9C">
            <w:pPr>
              <w:pStyle w:val="Questionheader"/>
              <w:jc w:val="left"/>
            </w:pPr>
            <w:r w:rsidRPr="00FE714C">
              <w:t>If a new Charging Group</w:t>
            </w:r>
            <w:r w:rsidR="00F81818">
              <w:t>(s)</w:t>
            </w:r>
            <w:r w:rsidRPr="00FE714C">
              <w:t xml:space="preserve"> is added </w:t>
            </w:r>
            <w:r>
              <w:t>and</w:t>
            </w:r>
            <w:r w:rsidRPr="00FE714C">
              <w:t xml:space="preserve"> cost allocated to this group</w:t>
            </w:r>
            <w:r w:rsidR="00F81818">
              <w:t>(s)</w:t>
            </w:r>
            <w:r>
              <w:t>, how can this be a</w:t>
            </w:r>
            <w:r w:rsidRPr="00FE714C">
              <w:t xml:space="preserve">pportioned </w:t>
            </w:r>
            <w:r>
              <w:t>so it is</w:t>
            </w:r>
            <w:r w:rsidRPr="00FE714C">
              <w:t xml:space="preserve"> viewed as proportionate</w:t>
            </w:r>
            <w:r>
              <w:t>/reasonable</w:t>
            </w:r>
            <w:r w:rsidRPr="00FE714C">
              <w:t>?</w:t>
            </w:r>
          </w:p>
          <w:p w14:paraId="452B319E" w14:textId="77777777" w:rsidR="00C627D1" w:rsidRPr="00EF754E" w:rsidRDefault="00C627D1" w:rsidP="00EB0A9C">
            <w:pPr>
              <w:pStyle w:val="Questionheader"/>
              <w:jc w:val="left"/>
              <w:rPr>
                <w:i/>
              </w:rPr>
            </w:pPr>
            <w:r w:rsidRPr="00C86EF2">
              <w:rPr>
                <w:i/>
              </w:rPr>
              <w:t>Please provide your rationale.</w:t>
            </w:r>
          </w:p>
        </w:tc>
      </w:tr>
      <w:tr w:rsidR="00C627D1" w14:paraId="143D0F3F" w14:textId="77777777" w:rsidTr="00EB0A9C">
        <w:tc>
          <w:tcPr>
            <w:tcW w:w="790" w:type="pct"/>
          </w:tcPr>
          <w:p w14:paraId="23114A21" w14:textId="77777777" w:rsidR="00C627D1" w:rsidRPr="00C30802" w:rsidRDefault="00C627D1" w:rsidP="00EB0A9C">
            <w:pPr>
              <w:pStyle w:val="Questionbodytext"/>
              <w:keepNext/>
              <w:rPr>
                <w:b/>
              </w:rPr>
            </w:pPr>
            <w:r>
              <w:rPr>
                <w:b/>
              </w:rPr>
              <w:t>Response</w:t>
            </w:r>
          </w:p>
        </w:tc>
        <w:sdt>
          <w:sdtPr>
            <w:id w:val="-1237473599"/>
            <w:placeholder>
              <w:docPart w:val="5DFFF0495C7D47E49065ED18AB397BCE"/>
            </w:placeholder>
            <w:temporary/>
            <w:showingPlcHdr/>
            <w15:appearance w15:val="hidden"/>
          </w:sdtPr>
          <w:sdtEndPr/>
          <w:sdtContent>
            <w:tc>
              <w:tcPr>
                <w:tcW w:w="4210" w:type="pct"/>
              </w:tcPr>
              <w:p w14:paraId="69559B8B" w14:textId="77777777" w:rsidR="00C627D1" w:rsidRDefault="00C627D1" w:rsidP="00EB0A9C">
                <w:pPr>
                  <w:pStyle w:val="Questionbodytext"/>
                  <w:keepNext/>
                </w:pPr>
                <w:r w:rsidRPr="004F77A6">
                  <w:rPr>
                    <w:rStyle w:val="PlaceholderText"/>
                  </w:rPr>
                  <w:t xml:space="preserve">Click </w:t>
                </w:r>
                <w:r>
                  <w:rPr>
                    <w:rStyle w:val="PlaceholderText"/>
                  </w:rPr>
                  <w:t>and insert your response and any supporting rationale</w:t>
                </w:r>
              </w:p>
            </w:tc>
          </w:sdtContent>
        </w:sdt>
      </w:tr>
    </w:tbl>
    <w:p w14:paraId="366EEE98" w14:textId="77777777" w:rsidR="00F81818" w:rsidRDefault="00F81818" w:rsidP="00615895"/>
    <w:p w14:paraId="5A661FF9" w14:textId="1083C6E5" w:rsidR="00F81818" w:rsidRDefault="00F81818" w:rsidP="00184647">
      <w:pPr>
        <w:pStyle w:val="Heading2"/>
      </w:pPr>
      <w:r>
        <w:t>Other comments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335ED9" w14:paraId="05167698" w14:textId="77777777" w:rsidTr="00DB7BDA">
        <w:trPr>
          <w:tblHeader/>
        </w:trPr>
        <w:tc>
          <w:tcPr>
            <w:tcW w:w="5000" w:type="pct"/>
            <w:gridSpan w:val="2"/>
            <w:shd w:val="clear" w:color="auto" w:fill="007C31"/>
          </w:tcPr>
          <w:p w14:paraId="27626702" w14:textId="511049FD" w:rsidR="00335ED9" w:rsidRPr="00687160" w:rsidRDefault="00335ED9" w:rsidP="00DB7BDA">
            <w:pPr>
              <w:pStyle w:val="Questiontitle"/>
              <w:rPr>
                <w:color w:val="007C31"/>
              </w:rPr>
            </w:pPr>
            <w:r>
              <w:t xml:space="preserve">Question </w:t>
            </w:r>
            <w:r w:rsidR="008D341B">
              <w:t>8</w:t>
            </w:r>
          </w:p>
        </w:tc>
      </w:tr>
      <w:tr w:rsidR="00335ED9" w14:paraId="5B2EFC15" w14:textId="77777777" w:rsidTr="00DB7BDA">
        <w:trPr>
          <w:tblHeader/>
        </w:trPr>
        <w:tc>
          <w:tcPr>
            <w:tcW w:w="5000" w:type="pct"/>
            <w:gridSpan w:val="2"/>
          </w:tcPr>
          <w:p w14:paraId="49D067E8" w14:textId="77777777" w:rsidR="00335ED9" w:rsidRPr="00045D67" w:rsidRDefault="00335ED9" w:rsidP="00DB7BDA">
            <w:pPr>
              <w:pStyle w:val="Questionheader"/>
              <w:jc w:val="left"/>
            </w:pPr>
            <w:r>
              <w:t>Please provide any further comments you may have.</w:t>
            </w:r>
          </w:p>
        </w:tc>
      </w:tr>
      <w:tr w:rsidR="00335ED9" w14:paraId="17E71DED" w14:textId="77777777" w:rsidTr="00DB7BDA">
        <w:tc>
          <w:tcPr>
            <w:tcW w:w="790" w:type="pct"/>
          </w:tcPr>
          <w:p w14:paraId="34899270" w14:textId="77777777" w:rsidR="00335ED9" w:rsidRPr="00C30802" w:rsidRDefault="00335ED9" w:rsidP="00DB7BDA">
            <w:pPr>
              <w:pStyle w:val="Questionbodytext"/>
              <w:rPr>
                <w:b/>
              </w:rPr>
            </w:pPr>
            <w:r>
              <w:rPr>
                <w:b/>
              </w:rPr>
              <w:t>Comments</w:t>
            </w:r>
          </w:p>
        </w:tc>
        <w:sdt>
          <w:sdtPr>
            <w:id w:val="-2041964367"/>
            <w:placeholder>
              <w:docPart w:val="56053A59169E4B1CAD7A0CFA902AAB2A"/>
            </w:placeholder>
            <w:temporary/>
            <w:showingPlcHdr/>
            <w15:appearance w15:val="hidden"/>
          </w:sdtPr>
          <w:sdtEndPr/>
          <w:sdtContent>
            <w:tc>
              <w:tcPr>
                <w:tcW w:w="4210" w:type="pct"/>
              </w:tcPr>
              <w:p w14:paraId="1CC3A03E" w14:textId="77777777" w:rsidR="00335ED9" w:rsidRDefault="00335ED9" w:rsidP="00DB7BDA">
                <w:pPr>
                  <w:pStyle w:val="Questionbodytext"/>
                </w:pPr>
                <w:r w:rsidRPr="004F77A6">
                  <w:rPr>
                    <w:rStyle w:val="PlaceholderText"/>
                  </w:rPr>
                  <w:t xml:space="preserve">Click </w:t>
                </w:r>
                <w:r>
                  <w:rPr>
                    <w:rStyle w:val="PlaceholderText"/>
                  </w:rPr>
                  <w:t>and insert any further comments</w:t>
                </w:r>
              </w:p>
            </w:tc>
          </w:sdtContent>
        </w:sdt>
      </w:tr>
    </w:tbl>
    <w:p w14:paraId="64B03617" w14:textId="77777777" w:rsidR="00335ED9" w:rsidRDefault="00335ED9" w:rsidP="00335ED9">
      <w:r w:rsidRPr="003149DD">
        <w:rPr>
          <w:noProof/>
        </w:rPr>
        <mc:AlternateContent>
          <mc:Choice Requires="wps">
            <w:drawing>
              <wp:anchor distT="0" distB="0" distL="114300" distR="114300" simplePos="0" relativeHeight="251658241" behindDoc="0" locked="0" layoutInCell="1" allowOverlap="1" wp14:anchorId="34B53FD5" wp14:editId="285E9809">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0F9F5D48"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FCA4235" w14:textId="77777777" w:rsidR="00335ED9" w:rsidRDefault="00335ED9" w:rsidP="00335ED9">
                            <w:pPr>
                              <w:rPr>
                                <w:b/>
                                <w:color w:val="FFFFFF"/>
                                <w:sz w:val="24"/>
                                <w:szCs w:val="40"/>
                              </w:rPr>
                            </w:pPr>
                          </w:p>
                          <w:p w14:paraId="3D5AEE27" w14:textId="77777777" w:rsidR="00335ED9" w:rsidRPr="00C9366D" w:rsidRDefault="00335ED9" w:rsidP="00335ED9">
                            <w:pPr>
                              <w:rPr>
                                <w:color w:val="FFFFFF"/>
                                <w:sz w:val="24"/>
                                <w:szCs w:val="40"/>
                              </w:rPr>
                            </w:pPr>
                            <w:r w:rsidRPr="00C9366D">
                              <w:rPr>
                                <w:color w:val="FFFFFF"/>
                                <w:sz w:val="24"/>
                                <w:szCs w:val="40"/>
                              </w:rPr>
                              <w:t>8 Fenchurch Place, London, EC3M 4AJ</w:t>
                            </w:r>
                          </w:p>
                          <w:p w14:paraId="646F3498" w14:textId="77777777" w:rsidR="00335ED9" w:rsidRPr="00C9366D" w:rsidRDefault="00335ED9" w:rsidP="00335ED9">
                            <w:pPr>
                              <w:rPr>
                                <w:color w:val="FFFFFF"/>
                                <w:sz w:val="24"/>
                                <w:szCs w:val="40"/>
                              </w:rPr>
                            </w:pPr>
                            <w:r w:rsidRPr="00C9366D">
                              <w:rPr>
                                <w:color w:val="FFFFFF"/>
                                <w:sz w:val="24"/>
                                <w:szCs w:val="40"/>
                              </w:rPr>
                              <w:t>020 7090 7755</w:t>
                            </w:r>
                          </w:p>
                          <w:p w14:paraId="194190AD" w14:textId="77777777" w:rsidR="00335ED9" w:rsidRPr="00AC2114" w:rsidRDefault="00335ED9" w:rsidP="00335ED9">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B53FD5" id="Text Box 21" o:spid="_x0000_s1027" type="#_x0000_t202" style="position:absolute;margin-left:15.75pt;margin-top:503.5pt;width:407pt;height:10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0F9F5D48" w14:textId="77777777" w:rsidR="00335ED9" w:rsidRPr="00C9366D" w:rsidRDefault="00335ED9" w:rsidP="00335ED9">
                      <w:pPr>
                        <w:rPr>
                          <w:b/>
                          <w:color w:val="FFFFFF"/>
                          <w:sz w:val="24"/>
                          <w:szCs w:val="40"/>
                        </w:rPr>
                      </w:pPr>
                      <w:r w:rsidRPr="00C9366D">
                        <w:rPr>
                          <w:b/>
                          <w:color w:val="FFFFFF"/>
                          <w:sz w:val="24"/>
                          <w:szCs w:val="40"/>
                        </w:rPr>
                        <w:t>Smart Energy Code Administrator and Secretariat (SECAS)</w:t>
                      </w:r>
                    </w:p>
                    <w:p w14:paraId="6FCA4235" w14:textId="77777777" w:rsidR="00335ED9" w:rsidRDefault="00335ED9" w:rsidP="00335ED9">
                      <w:pPr>
                        <w:rPr>
                          <w:b/>
                          <w:color w:val="FFFFFF"/>
                          <w:sz w:val="24"/>
                          <w:szCs w:val="40"/>
                        </w:rPr>
                      </w:pPr>
                    </w:p>
                    <w:p w14:paraId="3D5AEE27" w14:textId="77777777" w:rsidR="00335ED9" w:rsidRPr="00C9366D" w:rsidRDefault="00335ED9" w:rsidP="00335ED9">
                      <w:pPr>
                        <w:rPr>
                          <w:color w:val="FFFFFF"/>
                          <w:sz w:val="24"/>
                          <w:szCs w:val="40"/>
                        </w:rPr>
                      </w:pPr>
                      <w:r w:rsidRPr="00C9366D">
                        <w:rPr>
                          <w:color w:val="FFFFFF"/>
                          <w:sz w:val="24"/>
                          <w:szCs w:val="40"/>
                        </w:rPr>
                        <w:t>8 Fenchurch Place, London, EC3M 4AJ</w:t>
                      </w:r>
                    </w:p>
                    <w:p w14:paraId="646F3498" w14:textId="77777777" w:rsidR="00335ED9" w:rsidRPr="00C9366D" w:rsidRDefault="00335ED9" w:rsidP="00335ED9">
                      <w:pPr>
                        <w:rPr>
                          <w:color w:val="FFFFFF"/>
                          <w:sz w:val="24"/>
                          <w:szCs w:val="40"/>
                        </w:rPr>
                      </w:pPr>
                      <w:r w:rsidRPr="00C9366D">
                        <w:rPr>
                          <w:color w:val="FFFFFF"/>
                          <w:sz w:val="24"/>
                          <w:szCs w:val="40"/>
                        </w:rPr>
                        <w:t>020 7090 7755</w:t>
                      </w:r>
                    </w:p>
                    <w:p w14:paraId="194190AD" w14:textId="77777777" w:rsidR="00335ED9" w:rsidRPr="00AC2114" w:rsidRDefault="00335ED9" w:rsidP="00335ED9">
                      <w:pPr>
                        <w:rPr>
                          <w:b/>
                          <w:color w:val="FFFFFF" w:themeColor="background1"/>
                          <w:sz w:val="32"/>
                        </w:rPr>
                      </w:pPr>
                      <w:r w:rsidRPr="00C9366D">
                        <w:rPr>
                          <w:color w:val="FFFFFF"/>
                          <w:sz w:val="24"/>
                          <w:szCs w:val="40"/>
                        </w:rPr>
                        <w:t>secas@gemserv.com</w:t>
                      </w:r>
                    </w:p>
                  </w:txbxContent>
                </v:textbox>
              </v:shape>
            </w:pict>
          </mc:Fallback>
        </mc:AlternateContent>
      </w:r>
    </w:p>
    <w:p w14:paraId="5717F67B" w14:textId="77777777" w:rsidR="00C82F76" w:rsidRDefault="00C82F76" w:rsidP="00C30802"/>
    <w:sectPr w:rsidR="00C82F76" w:rsidSect="00DF2F19">
      <w:headerReference w:type="default" r:id="rId16"/>
      <w:footerReference w:type="default" r:id="rId17"/>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F49AB" w14:textId="77777777" w:rsidR="00784314" w:rsidRDefault="00784314" w:rsidP="004F458B">
      <w:pPr>
        <w:spacing w:after="0" w:line="240" w:lineRule="auto"/>
      </w:pPr>
      <w:r>
        <w:separator/>
      </w:r>
    </w:p>
  </w:endnote>
  <w:endnote w:type="continuationSeparator" w:id="0">
    <w:p w14:paraId="502FD4F7" w14:textId="77777777" w:rsidR="00784314" w:rsidRDefault="00784314" w:rsidP="004F458B">
      <w:pPr>
        <w:spacing w:after="0" w:line="240" w:lineRule="auto"/>
      </w:pPr>
      <w:r>
        <w:continuationSeparator/>
      </w:r>
    </w:p>
  </w:endnote>
  <w:endnote w:type="continuationNotice" w:id="1">
    <w:p w14:paraId="561F18B1" w14:textId="77777777" w:rsidR="00784314" w:rsidRDefault="007843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32533A09" w14:textId="77777777" w:rsidTr="00A027E3">
      <w:tc>
        <w:tcPr>
          <w:tcW w:w="3040" w:type="dxa"/>
        </w:tcPr>
        <w:p w14:paraId="6DEBB4BA" w14:textId="2B5FF170" w:rsidR="000A6FAF" w:rsidRPr="00633F6B" w:rsidRDefault="0015282D" w:rsidP="004D00F1">
          <w:pPr>
            <w:pStyle w:val="Footer"/>
            <w:spacing w:after="120"/>
            <w:rPr>
              <w:rFonts w:cs="Arial"/>
              <w:color w:val="595959" w:themeColor="text1" w:themeTint="A6"/>
              <w:sz w:val="16"/>
              <w:szCs w:val="16"/>
            </w:rPr>
          </w:pPr>
          <w:r>
            <w:rPr>
              <w:rFonts w:cs="Arial"/>
              <w:noProof/>
              <w:color w:val="595959" w:themeColor="text1" w:themeTint="A6"/>
              <w:sz w:val="16"/>
              <w:szCs w:val="16"/>
            </w:rPr>
            <mc:AlternateContent>
              <mc:Choice Requires="wps">
                <w:drawing>
                  <wp:anchor distT="0" distB="0" distL="114300" distR="114300" simplePos="0" relativeHeight="251660288" behindDoc="0" locked="0" layoutInCell="0" allowOverlap="1" wp14:anchorId="1ABE1887" wp14:editId="43E6A643">
                    <wp:simplePos x="0" y="0"/>
                    <wp:positionH relativeFrom="page">
                      <wp:posOffset>0</wp:posOffset>
                    </wp:positionH>
                    <wp:positionV relativeFrom="page">
                      <wp:posOffset>10227945</wp:posOffset>
                    </wp:positionV>
                    <wp:extent cx="7560310" cy="273050"/>
                    <wp:effectExtent l="0" t="0" r="0" b="12700"/>
                    <wp:wrapNone/>
                    <wp:docPr id="3" name="MSIPCM0d0a4e3e9d57a0a24f5c7452" descr="{&quot;HashCode&quot;:205227276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FEF135" w14:textId="09C4813F" w:rsidR="0015282D" w:rsidRPr="0015282D" w:rsidRDefault="0015282D" w:rsidP="0015282D">
                                <w:pPr>
                                  <w:spacing w:after="0"/>
                                  <w:jc w:val="center"/>
                                  <w:rPr>
                                    <w:rFonts w:ascii="Calibri" w:hAnsi="Calibri" w:cs="Calibri"/>
                                    <w:color w:val="FF0000"/>
                                  </w:rPr>
                                </w:pPr>
                                <w:r w:rsidRPr="0015282D">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ABE1887" id="_x0000_t202" coordsize="21600,21600" o:spt="202" path="m,l,21600r21600,l21600,xe">
                    <v:stroke joinstyle="miter"/>
                    <v:path gradientshapeok="t" o:connecttype="rect"/>
                  </v:shapetype>
                  <v:shape id="MSIPCM0d0a4e3e9d57a0a24f5c7452" o:spid="_x0000_s1029" type="#_x0000_t202" alt="{&quot;HashCode&quot;:2052272765,&quot;Height&quot;:841.0,&quot;Width&quot;:595.0,&quot;Placement&quot;:&quot;Footer&quot;,&quot;Index&quot;:&quot;Primary&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textbox inset=",0,,0">
                      <w:txbxContent>
                        <w:p w14:paraId="1BFEF135" w14:textId="09C4813F" w:rsidR="0015282D" w:rsidRPr="0015282D" w:rsidRDefault="0015282D" w:rsidP="0015282D">
                          <w:pPr>
                            <w:spacing w:after="0"/>
                            <w:jc w:val="center"/>
                            <w:rPr>
                              <w:rFonts w:ascii="Calibri" w:hAnsi="Calibri" w:cs="Calibri"/>
                              <w:color w:val="FF0000"/>
                            </w:rPr>
                          </w:pPr>
                          <w:r w:rsidRPr="0015282D">
                            <w:rPr>
                              <w:rFonts w:ascii="Calibri" w:hAnsi="Calibri" w:cs="Calibri"/>
                              <w:color w:val="FF0000"/>
                            </w:rPr>
                            <w:t>DCC Controlled</w:t>
                          </w:r>
                        </w:p>
                      </w:txbxContent>
                    </v:textbox>
                    <w10:wrap anchorx="page" anchory="page"/>
                  </v:shape>
                </w:pict>
              </mc:Fallback>
            </mc:AlternateContent>
          </w:r>
        </w:p>
      </w:tc>
      <w:tc>
        <w:tcPr>
          <w:tcW w:w="2987" w:type="dxa"/>
          <w:vMerge w:val="restart"/>
          <w:vAlign w:val="center"/>
        </w:tcPr>
        <w:p w14:paraId="0681250E" w14:textId="77777777" w:rsidR="000A6FAF" w:rsidRPr="00633F6B" w:rsidRDefault="00A027E3" w:rsidP="00A027E3">
          <w:pPr>
            <w:pStyle w:val="Footer"/>
            <w:jc w:val="center"/>
            <w:rPr>
              <w:rFonts w:cs="Arial"/>
              <w:color w:val="595959" w:themeColor="text1" w:themeTint="A6"/>
              <w:sz w:val="16"/>
              <w:szCs w:val="16"/>
            </w:rPr>
          </w:pPr>
          <w:r>
            <w:rPr>
              <w:noProof/>
            </w:rPr>
            <w:drawing>
              <wp:inline distT="0" distB="0" distL="0" distR="0" wp14:anchorId="6DA28D70" wp14:editId="1018FD9F">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237749B4"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66A317D5" w14:textId="77777777" w:rsidTr="005D2C21">
      <w:trPr>
        <w:trHeight w:val="827"/>
      </w:trPr>
      <w:tc>
        <w:tcPr>
          <w:tcW w:w="3040" w:type="dxa"/>
        </w:tcPr>
        <w:p w14:paraId="3DE63539" w14:textId="6018DCAE" w:rsidR="000A6FAF" w:rsidRPr="00762D91" w:rsidRDefault="00C04F0E" w:rsidP="00E924B0">
          <w:pPr>
            <w:pStyle w:val="Footer"/>
            <w:rPr>
              <w:rFonts w:cs="Arial"/>
              <w:b/>
              <w:color w:val="595959" w:themeColor="text1" w:themeTint="A6"/>
              <w:sz w:val="16"/>
              <w:szCs w:val="16"/>
            </w:rPr>
          </w:pPr>
          <w:r w:rsidRPr="00D32619">
            <w:rPr>
              <w:rFonts w:cs="Arial"/>
              <w:color w:val="595959" w:themeColor="text1" w:themeTint="A6"/>
              <w:sz w:val="16"/>
              <w:szCs w:val="16"/>
            </w:rPr>
            <w:t>DP</w:t>
          </w:r>
          <w:r w:rsidR="00C56458" w:rsidRPr="00D32619">
            <w:rPr>
              <w:rFonts w:cs="Arial"/>
              <w:color w:val="595959" w:themeColor="text1" w:themeTint="A6"/>
              <w:sz w:val="16"/>
              <w:szCs w:val="16"/>
            </w:rPr>
            <w:t>218</w:t>
          </w:r>
          <w:r w:rsidR="00CB05C3">
            <w:rPr>
              <w:rFonts w:cs="Arial"/>
              <w:color w:val="595959" w:themeColor="text1" w:themeTint="A6"/>
              <w:sz w:val="16"/>
              <w:szCs w:val="16"/>
            </w:rPr>
            <w:t xml:space="preserve"> </w:t>
          </w:r>
          <w:r w:rsidR="006D6723">
            <w:rPr>
              <w:rFonts w:cs="Arial"/>
              <w:color w:val="595959" w:themeColor="text1" w:themeTint="A6"/>
              <w:sz w:val="16"/>
              <w:szCs w:val="16"/>
            </w:rPr>
            <w:t>r</w:t>
          </w:r>
          <w:r>
            <w:rPr>
              <w:rFonts w:cs="Arial"/>
              <w:color w:val="595959" w:themeColor="text1" w:themeTint="A6"/>
              <w:sz w:val="16"/>
              <w:szCs w:val="16"/>
            </w:rPr>
            <w:t>equest for information</w:t>
          </w:r>
        </w:p>
      </w:tc>
      <w:tc>
        <w:tcPr>
          <w:tcW w:w="2987" w:type="dxa"/>
          <w:vMerge/>
        </w:tcPr>
        <w:p w14:paraId="4394B043"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A3ACB0A"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7C8C0A28" w14:textId="77777777" w:rsidR="000A6FAF" w:rsidRDefault="000A6FAF" w:rsidP="00633F6B">
          <w:pPr>
            <w:pStyle w:val="Footer"/>
            <w:jc w:val="right"/>
            <w:rPr>
              <w:rFonts w:cs="Arial"/>
              <w:color w:val="595959" w:themeColor="text1" w:themeTint="A6"/>
              <w:sz w:val="16"/>
              <w:szCs w:val="16"/>
            </w:rPr>
          </w:pPr>
        </w:p>
        <w:p w14:paraId="236EA455"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19D6471C"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9222A" w14:textId="77777777" w:rsidR="00784314" w:rsidRDefault="00784314" w:rsidP="004F458B">
      <w:pPr>
        <w:spacing w:after="0" w:line="240" w:lineRule="auto"/>
      </w:pPr>
      <w:r>
        <w:separator/>
      </w:r>
    </w:p>
  </w:footnote>
  <w:footnote w:type="continuationSeparator" w:id="0">
    <w:p w14:paraId="44D5CFA2" w14:textId="77777777" w:rsidR="00784314" w:rsidRDefault="00784314" w:rsidP="004F458B">
      <w:pPr>
        <w:spacing w:after="0" w:line="240" w:lineRule="auto"/>
      </w:pPr>
      <w:r>
        <w:continuationSeparator/>
      </w:r>
    </w:p>
  </w:footnote>
  <w:footnote w:type="continuationNotice" w:id="1">
    <w:p w14:paraId="4F841114" w14:textId="77777777" w:rsidR="00784314" w:rsidRDefault="00784314">
      <w:pPr>
        <w:spacing w:after="0" w:line="240" w:lineRule="auto"/>
      </w:pPr>
    </w:p>
  </w:footnote>
  <w:footnote w:id="2">
    <w:p w14:paraId="4530FE0B" w14:textId="77777777" w:rsidR="00587806" w:rsidRDefault="00587806" w:rsidP="00587806">
      <w:pPr>
        <w:pStyle w:val="FootnoteText"/>
      </w:pPr>
      <w:r w:rsidRPr="004D662A">
        <w:rPr>
          <w:rStyle w:val="FootnoteReference"/>
          <w:sz w:val="16"/>
          <w:szCs w:val="16"/>
        </w:rPr>
        <w:footnoteRef/>
      </w:r>
      <w:r w:rsidRPr="004D662A">
        <w:rPr>
          <w:sz w:val="16"/>
          <w:szCs w:val="16"/>
        </w:rPr>
        <w:t xml:space="preserve"> </w:t>
      </w:r>
      <w:r>
        <w:rPr>
          <w:sz w:val="16"/>
          <w:szCs w:val="16"/>
        </w:rPr>
        <w:t xml:space="preserve">Please see SECCo Board paper </w:t>
      </w:r>
      <w:r w:rsidRPr="004D662A">
        <w:rPr>
          <w:sz w:val="16"/>
          <w:szCs w:val="16"/>
        </w:rPr>
        <w:t>SECCoB_99_1712_04 (AMBER)</w:t>
      </w:r>
      <w:r>
        <w:rPr>
          <w:sz w:val="16"/>
          <w:szCs w:val="16"/>
        </w:rPr>
        <w:t xml:space="preserve"> for full details</w:t>
      </w:r>
    </w:p>
  </w:footnote>
  <w:footnote w:id="3">
    <w:p w14:paraId="09189FA3" w14:textId="5E927E8A" w:rsidR="00133AFC" w:rsidRDefault="00133AFC">
      <w:pPr>
        <w:pStyle w:val="FootnoteText"/>
      </w:pPr>
      <w:r>
        <w:rPr>
          <w:rStyle w:val="FootnoteReference"/>
        </w:rPr>
        <w:footnoteRef/>
      </w:r>
      <w:r>
        <w:t xml:space="preserve"> </w:t>
      </w:r>
      <w:r w:rsidRPr="00133AFC">
        <w:rPr>
          <w:sz w:val="16"/>
          <w:szCs w:val="16"/>
        </w:rPr>
        <w:t>The full list of modifications can be found in Annex A</w:t>
      </w:r>
      <w:r>
        <w:rPr>
          <w:sz w:val="16"/>
          <w:szCs w:val="16"/>
        </w:rPr>
        <w:t>.</w:t>
      </w:r>
    </w:p>
  </w:footnote>
  <w:footnote w:id="4">
    <w:p w14:paraId="4E0713E0" w14:textId="77777777" w:rsidR="002979F8" w:rsidRDefault="002979F8" w:rsidP="002979F8">
      <w:pPr>
        <w:pStyle w:val="FootnoteText"/>
      </w:pPr>
      <w:r>
        <w:rPr>
          <w:rStyle w:val="FootnoteReference"/>
        </w:rPr>
        <w:footnoteRef/>
      </w:r>
      <w:r>
        <w:t xml:space="preserve"> </w:t>
      </w:r>
      <w:r>
        <w:rPr>
          <w:sz w:val="16"/>
          <w:szCs w:val="16"/>
        </w:rPr>
        <w:t>T</w:t>
      </w:r>
      <w:r w:rsidRPr="00CC3B6D">
        <w:rPr>
          <w:sz w:val="16"/>
          <w:szCs w:val="16"/>
        </w:rPr>
        <w:t>he costs of delivering messages across the DCC network</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3D1BD" w14:textId="4322CA79" w:rsidR="000A6FAF" w:rsidRDefault="0015282D" w:rsidP="003E558E">
    <w:pPr>
      <w:pStyle w:val="Header"/>
      <w:jc w:val="right"/>
    </w:pPr>
    <w:r>
      <w:rPr>
        <w:noProof/>
        <w:lang w:eastAsia="en-GB"/>
      </w:rPr>
      <mc:AlternateContent>
        <mc:Choice Requires="wps">
          <w:drawing>
            <wp:anchor distT="0" distB="0" distL="114300" distR="114300" simplePos="0" relativeHeight="251659264" behindDoc="0" locked="0" layoutInCell="0" allowOverlap="1" wp14:anchorId="28BE54F5" wp14:editId="1B1B49DD">
              <wp:simplePos x="0" y="0"/>
              <wp:positionH relativeFrom="page">
                <wp:posOffset>0</wp:posOffset>
              </wp:positionH>
              <wp:positionV relativeFrom="page">
                <wp:posOffset>190500</wp:posOffset>
              </wp:positionV>
              <wp:extent cx="7560310" cy="273050"/>
              <wp:effectExtent l="0" t="0" r="0" b="12700"/>
              <wp:wrapNone/>
              <wp:docPr id="2" name="MSIPCM26f94edd864969454c2d6913" descr="{&quot;HashCode&quot;:202813519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D8B0B5" w14:textId="7764185E" w:rsidR="0015282D" w:rsidRPr="0015282D" w:rsidRDefault="0015282D" w:rsidP="0015282D">
                          <w:pPr>
                            <w:spacing w:after="0"/>
                            <w:jc w:val="center"/>
                            <w:rPr>
                              <w:rFonts w:ascii="Calibri" w:hAnsi="Calibri" w:cs="Calibri"/>
                              <w:color w:val="FF0000"/>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28BE54F5" id="_x0000_t202" coordsize="21600,21600" o:spt="202" path="m,l,21600r21600,l21600,xe">
              <v:stroke joinstyle="miter"/>
              <v:path gradientshapeok="t" o:connecttype="rect"/>
            </v:shapetype>
            <v:shape id="MSIPCM26f94edd864969454c2d6913" o:spid="_x0000_s1028" type="#_x0000_t202" alt="{&quot;HashCode&quot;:2028135196,&quot;Height&quot;:841.0,&quot;Width&quot;:595.0,&quot;Placement&quot;:&quot;Header&quot;,&quot;Index&quot;:&quot;Primary&quot;,&quot;Section&quot;:1,&quot;Top&quot;:0.0,&quot;Left&quot;:0.0}" style="position:absolute;left:0;text-align:left;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2CD8B0B5" w14:textId="7764185E" w:rsidR="0015282D" w:rsidRPr="0015282D" w:rsidRDefault="0015282D" w:rsidP="0015282D">
                    <w:pPr>
                      <w:spacing w:after="0"/>
                      <w:jc w:val="center"/>
                      <w:rPr>
                        <w:rFonts w:ascii="Calibri" w:hAnsi="Calibri" w:cs="Calibri"/>
                        <w:color w:val="FF0000"/>
                      </w:rPr>
                    </w:pPr>
                  </w:p>
                </w:txbxContent>
              </v:textbox>
              <w10:wrap anchorx="page" anchory="page"/>
            </v:shape>
          </w:pict>
        </mc:Fallback>
      </mc:AlternateContent>
    </w:r>
    <w:r w:rsidR="000A6FAF" w:rsidRPr="003E558E">
      <w:rPr>
        <w:noProof/>
        <w:lang w:eastAsia="en-GB"/>
      </w:rPr>
      <w:drawing>
        <wp:inline distT="0" distB="0" distL="0" distR="0" wp14:anchorId="7E6635ED" wp14:editId="322FC4ED">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328558645">
    <w:abstractNumId w:val="13"/>
  </w:num>
  <w:num w:numId="2" w16cid:durableId="1903055061">
    <w:abstractNumId w:val="12"/>
  </w:num>
  <w:num w:numId="3" w16cid:durableId="1619141711">
    <w:abstractNumId w:val="16"/>
  </w:num>
  <w:num w:numId="4" w16cid:durableId="1504011224">
    <w:abstractNumId w:val="10"/>
  </w:num>
  <w:num w:numId="5" w16cid:durableId="1216894626">
    <w:abstractNumId w:val="18"/>
  </w:num>
  <w:num w:numId="6" w16cid:durableId="388653506">
    <w:abstractNumId w:val="11"/>
  </w:num>
  <w:num w:numId="7" w16cid:durableId="479004948">
    <w:abstractNumId w:val="14"/>
  </w:num>
  <w:num w:numId="8" w16cid:durableId="2058428656">
    <w:abstractNumId w:val="17"/>
  </w:num>
  <w:num w:numId="9" w16cid:durableId="1976909970">
    <w:abstractNumId w:val="15"/>
  </w:num>
  <w:num w:numId="10" w16cid:durableId="14236420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67068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035333">
    <w:abstractNumId w:val="9"/>
  </w:num>
  <w:num w:numId="13" w16cid:durableId="1633444106">
    <w:abstractNumId w:val="7"/>
  </w:num>
  <w:num w:numId="14" w16cid:durableId="1105735048">
    <w:abstractNumId w:val="6"/>
  </w:num>
  <w:num w:numId="15" w16cid:durableId="1153332864">
    <w:abstractNumId w:val="5"/>
  </w:num>
  <w:num w:numId="16" w16cid:durableId="1354378661">
    <w:abstractNumId w:val="4"/>
  </w:num>
  <w:num w:numId="17" w16cid:durableId="1793553367">
    <w:abstractNumId w:val="8"/>
  </w:num>
  <w:num w:numId="18" w16cid:durableId="464666555">
    <w:abstractNumId w:val="3"/>
  </w:num>
  <w:num w:numId="19" w16cid:durableId="322634493">
    <w:abstractNumId w:val="2"/>
  </w:num>
  <w:num w:numId="20" w16cid:durableId="1417554876">
    <w:abstractNumId w:val="1"/>
  </w:num>
  <w:num w:numId="21" w16cid:durableId="170990868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003"/>
    <w:rsid w:val="00000D2C"/>
    <w:rsid w:val="0000125E"/>
    <w:rsid w:val="000034AD"/>
    <w:rsid w:val="00003C56"/>
    <w:rsid w:val="0000567F"/>
    <w:rsid w:val="000105C8"/>
    <w:rsid w:val="00020BA4"/>
    <w:rsid w:val="00021660"/>
    <w:rsid w:val="00024106"/>
    <w:rsid w:val="00026254"/>
    <w:rsid w:val="00030216"/>
    <w:rsid w:val="00031404"/>
    <w:rsid w:val="00033B12"/>
    <w:rsid w:val="000343C9"/>
    <w:rsid w:val="000359E6"/>
    <w:rsid w:val="000418DB"/>
    <w:rsid w:val="0004306A"/>
    <w:rsid w:val="00045C00"/>
    <w:rsid w:val="00045D67"/>
    <w:rsid w:val="000476BA"/>
    <w:rsid w:val="000514B2"/>
    <w:rsid w:val="000571D3"/>
    <w:rsid w:val="0006239B"/>
    <w:rsid w:val="000638DB"/>
    <w:rsid w:val="00065849"/>
    <w:rsid w:val="00067AFA"/>
    <w:rsid w:val="000709BB"/>
    <w:rsid w:val="0007158F"/>
    <w:rsid w:val="00072752"/>
    <w:rsid w:val="00075828"/>
    <w:rsid w:val="0007628C"/>
    <w:rsid w:val="00077AD5"/>
    <w:rsid w:val="00081578"/>
    <w:rsid w:val="000827C3"/>
    <w:rsid w:val="00082C70"/>
    <w:rsid w:val="0008420A"/>
    <w:rsid w:val="00091612"/>
    <w:rsid w:val="00094C7E"/>
    <w:rsid w:val="000A1CC5"/>
    <w:rsid w:val="000A207D"/>
    <w:rsid w:val="000A28F4"/>
    <w:rsid w:val="000A41CE"/>
    <w:rsid w:val="000A6FAF"/>
    <w:rsid w:val="000B0AB0"/>
    <w:rsid w:val="000B30A4"/>
    <w:rsid w:val="000B4FAB"/>
    <w:rsid w:val="000B7CC0"/>
    <w:rsid w:val="000C23BB"/>
    <w:rsid w:val="000C549A"/>
    <w:rsid w:val="000C5748"/>
    <w:rsid w:val="000D0828"/>
    <w:rsid w:val="000D0BBF"/>
    <w:rsid w:val="000D2D16"/>
    <w:rsid w:val="000D55EF"/>
    <w:rsid w:val="000D5C18"/>
    <w:rsid w:val="000E1DA3"/>
    <w:rsid w:val="000E2056"/>
    <w:rsid w:val="000E30B0"/>
    <w:rsid w:val="000E4DAB"/>
    <w:rsid w:val="000E6A3C"/>
    <w:rsid w:val="000E6DD9"/>
    <w:rsid w:val="000E7B9E"/>
    <w:rsid w:val="000F0741"/>
    <w:rsid w:val="000F161D"/>
    <w:rsid w:val="000F1EDE"/>
    <w:rsid w:val="000F3669"/>
    <w:rsid w:val="000F4376"/>
    <w:rsid w:val="000F49B3"/>
    <w:rsid w:val="000F6536"/>
    <w:rsid w:val="00102237"/>
    <w:rsid w:val="00102DA6"/>
    <w:rsid w:val="001033FE"/>
    <w:rsid w:val="0010448B"/>
    <w:rsid w:val="00106158"/>
    <w:rsid w:val="00107C0A"/>
    <w:rsid w:val="001101AA"/>
    <w:rsid w:val="00111574"/>
    <w:rsid w:val="00115C63"/>
    <w:rsid w:val="00116A97"/>
    <w:rsid w:val="00117A88"/>
    <w:rsid w:val="00121A17"/>
    <w:rsid w:val="001246C2"/>
    <w:rsid w:val="00124ABC"/>
    <w:rsid w:val="00133AFC"/>
    <w:rsid w:val="0013468D"/>
    <w:rsid w:val="00134821"/>
    <w:rsid w:val="00134D8E"/>
    <w:rsid w:val="00137A27"/>
    <w:rsid w:val="00142F24"/>
    <w:rsid w:val="00144119"/>
    <w:rsid w:val="00145038"/>
    <w:rsid w:val="001453D4"/>
    <w:rsid w:val="001460AA"/>
    <w:rsid w:val="00146305"/>
    <w:rsid w:val="001507E0"/>
    <w:rsid w:val="00150EB4"/>
    <w:rsid w:val="0015201A"/>
    <w:rsid w:val="0015282D"/>
    <w:rsid w:val="00152E20"/>
    <w:rsid w:val="0015324F"/>
    <w:rsid w:val="00153A8C"/>
    <w:rsid w:val="00153E8A"/>
    <w:rsid w:val="0015743D"/>
    <w:rsid w:val="001606E0"/>
    <w:rsid w:val="0016136E"/>
    <w:rsid w:val="00162003"/>
    <w:rsid w:val="00162FA3"/>
    <w:rsid w:val="00164206"/>
    <w:rsid w:val="001677AD"/>
    <w:rsid w:val="001677CB"/>
    <w:rsid w:val="00170C40"/>
    <w:rsid w:val="001721F2"/>
    <w:rsid w:val="0017470B"/>
    <w:rsid w:val="001758EC"/>
    <w:rsid w:val="00177785"/>
    <w:rsid w:val="00177F91"/>
    <w:rsid w:val="00183C95"/>
    <w:rsid w:val="0018432B"/>
    <w:rsid w:val="00184647"/>
    <w:rsid w:val="00184CE1"/>
    <w:rsid w:val="001855DA"/>
    <w:rsid w:val="00187994"/>
    <w:rsid w:val="00187B68"/>
    <w:rsid w:val="00192AAB"/>
    <w:rsid w:val="00192FAC"/>
    <w:rsid w:val="001943DC"/>
    <w:rsid w:val="0019499A"/>
    <w:rsid w:val="001965F9"/>
    <w:rsid w:val="00196A93"/>
    <w:rsid w:val="001A22B6"/>
    <w:rsid w:val="001A2D62"/>
    <w:rsid w:val="001A46BA"/>
    <w:rsid w:val="001A598E"/>
    <w:rsid w:val="001A6667"/>
    <w:rsid w:val="001B17D6"/>
    <w:rsid w:val="001B2176"/>
    <w:rsid w:val="001B2509"/>
    <w:rsid w:val="001B27D4"/>
    <w:rsid w:val="001B33CC"/>
    <w:rsid w:val="001B49B6"/>
    <w:rsid w:val="001B4EE5"/>
    <w:rsid w:val="001B5319"/>
    <w:rsid w:val="001B793E"/>
    <w:rsid w:val="001C193E"/>
    <w:rsid w:val="001C2BD8"/>
    <w:rsid w:val="001C596B"/>
    <w:rsid w:val="001D40C3"/>
    <w:rsid w:val="001D5D9D"/>
    <w:rsid w:val="001D7E91"/>
    <w:rsid w:val="001E0B00"/>
    <w:rsid w:val="001E24EA"/>
    <w:rsid w:val="001E383C"/>
    <w:rsid w:val="001E3F02"/>
    <w:rsid w:val="001E4249"/>
    <w:rsid w:val="001E5E30"/>
    <w:rsid w:val="001E6929"/>
    <w:rsid w:val="001F0BA8"/>
    <w:rsid w:val="001F44D7"/>
    <w:rsid w:val="00200476"/>
    <w:rsid w:val="0020192A"/>
    <w:rsid w:val="00203AEB"/>
    <w:rsid w:val="00210CFF"/>
    <w:rsid w:val="002118D3"/>
    <w:rsid w:val="00211DDF"/>
    <w:rsid w:val="00211EB3"/>
    <w:rsid w:val="00217CB6"/>
    <w:rsid w:val="00222296"/>
    <w:rsid w:val="00222960"/>
    <w:rsid w:val="00222D94"/>
    <w:rsid w:val="0022344C"/>
    <w:rsid w:val="0022430E"/>
    <w:rsid w:val="002357F7"/>
    <w:rsid w:val="002362F6"/>
    <w:rsid w:val="0024177C"/>
    <w:rsid w:val="00242216"/>
    <w:rsid w:val="002424D4"/>
    <w:rsid w:val="0024300F"/>
    <w:rsid w:val="00251BB8"/>
    <w:rsid w:val="00251E29"/>
    <w:rsid w:val="00254041"/>
    <w:rsid w:val="00254932"/>
    <w:rsid w:val="002574AE"/>
    <w:rsid w:val="002633FA"/>
    <w:rsid w:val="00264122"/>
    <w:rsid w:val="0026697B"/>
    <w:rsid w:val="00267F7B"/>
    <w:rsid w:val="00271DC1"/>
    <w:rsid w:val="00277A49"/>
    <w:rsid w:val="00280F45"/>
    <w:rsid w:val="00283D8C"/>
    <w:rsid w:val="00284C6E"/>
    <w:rsid w:val="00285942"/>
    <w:rsid w:val="00292431"/>
    <w:rsid w:val="002943B7"/>
    <w:rsid w:val="00295106"/>
    <w:rsid w:val="00296EA0"/>
    <w:rsid w:val="002979F8"/>
    <w:rsid w:val="002A0870"/>
    <w:rsid w:val="002A216C"/>
    <w:rsid w:val="002A46ED"/>
    <w:rsid w:val="002A5A10"/>
    <w:rsid w:val="002A5AD9"/>
    <w:rsid w:val="002B19D5"/>
    <w:rsid w:val="002B2741"/>
    <w:rsid w:val="002B2FFE"/>
    <w:rsid w:val="002B563E"/>
    <w:rsid w:val="002C05FF"/>
    <w:rsid w:val="002C20B7"/>
    <w:rsid w:val="002C24FF"/>
    <w:rsid w:val="002C2DF7"/>
    <w:rsid w:val="002C4FA1"/>
    <w:rsid w:val="002C5747"/>
    <w:rsid w:val="002C7A3A"/>
    <w:rsid w:val="002D0BCB"/>
    <w:rsid w:val="002E0EC9"/>
    <w:rsid w:val="002E23BE"/>
    <w:rsid w:val="002E25BD"/>
    <w:rsid w:val="002E3D30"/>
    <w:rsid w:val="002F0BBC"/>
    <w:rsid w:val="002F1749"/>
    <w:rsid w:val="002F1EEA"/>
    <w:rsid w:val="002F2338"/>
    <w:rsid w:val="002F39BD"/>
    <w:rsid w:val="002F3FC6"/>
    <w:rsid w:val="002F4137"/>
    <w:rsid w:val="002F5392"/>
    <w:rsid w:val="00300615"/>
    <w:rsid w:val="00302694"/>
    <w:rsid w:val="003038C2"/>
    <w:rsid w:val="003045A5"/>
    <w:rsid w:val="003047C2"/>
    <w:rsid w:val="00305502"/>
    <w:rsid w:val="00306C4B"/>
    <w:rsid w:val="0031485F"/>
    <w:rsid w:val="003149DD"/>
    <w:rsid w:val="003204CC"/>
    <w:rsid w:val="0032072B"/>
    <w:rsid w:val="003253CF"/>
    <w:rsid w:val="0032755B"/>
    <w:rsid w:val="003278E9"/>
    <w:rsid w:val="00331B41"/>
    <w:rsid w:val="00332631"/>
    <w:rsid w:val="0033356F"/>
    <w:rsid w:val="00335ED9"/>
    <w:rsid w:val="00337E5F"/>
    <w:rsid w:val="003425F2"/>
    <w:rsid w:val="00342B04"/>
    <w:rsid w:val="00343AEC"/>
    <w:rsid w:val="0034422A"/>
    <w:rsid w:val="003443CF"/>
    <w:rsid w:val="00345749"/>
    <w:rsid w:val="003477DD"/>
    <w:rsid w:val="00347F6A"/>
    <w:rsid w:val="003516BE"/>
    <w:rsid w:val="00351AD1"/>
    <w:rsid w:val="00354462"/>
    <w:rsid w:val="0035460E"/>
    <w:rsid w:val="00354875"/>
    <w:rsid w:val="00363BC5"/>
    <w:rsid w:val="0036515D"/>
    <w:rsid w:val="00370F1F"/>
    <w:rsid w:val="00371C77"/>
    <w:rsid w:val="00372351"/>
    <w:rsid w:val="0037310E"/>
    <w:rsid w:val="0037425D"/>
    <w:rsid w:val="00374B7D"/>
    <w:rsid w:val="00374FE2"/>
    <w:rsid w:val="003756A8"/>
    <w:rsid w:val="00375BCC"/>
    <w:rsid w:val="00375D68"/>
    <w:rsid w:val="00383C69"/>
    <w:rsid w:val="0038568E"/>
    <w:rsid w:val="00391B14"/>
    <w:rsid w:val="00392E9E"/>
    <w:rsid w:val="003935E6"/>
    <w:rsid w:val="00395224"/>
    <w:rsid w:val="00396112"/>
    <w:rsid w:val="0039632A"/>
    <w:rsid w:val="00397E22"/>
    <w:rsid w:val="003A12D7"/>
    <w:rsid w:val="003A4BED"/>
    <w:rsid w:val="003A4FAA"/>
    <w:rsid w:val="003A556D"/>
    <w:rsid w:val="003B1A0B"/>
    <w:rsid w:val="003B7DD8"/>
    <w:rsid w:val="003C1DF0"/>
    <w:rsid w:val="003C3106"/>
    <w:rsid w:val="003C6243"/>
    <w:rsid w:val="003C7154"/>
    <w:rsid w:val="003D4B63"/>
    <w:rsid w:val="003D6B4C"/>
    <w:rsid w:val="003D7B9F"/>
    <w:rsid w:val="003D7C52"/>
    <w:rsid w:val="003E02BA"/>
    <w:rsid w:val="003E0861"/>
    <w:rsid w:val="003E2751"/>
    <w:rsid w:val="003E50C0"/>
    <w:rsid w:val="003E558E"/>
    <w:rsid w:val="003E5BA1"/>
    <w:rsid w:val="003E5F90"/>
    <w:rsid w:val="003F753F"/>
    <w:rsid w:val="00400B31"/>
    <w:rsid w:val="00400C3B"/>
    <w:rsid w:val="00401BF8"/>
    <w:rsid w:val="00404012"/>
    <w:rsid w:val="00404C8C"/>
    <w:rsid w:val="0040725F"/>
    <w:rsid w:val="004114CA"/>
    <w:rsid w:val="004119B6"/>
    <w:rsid w:val="0041393B"/>
    <w:rsid w:val="00414A08"/>
    <w:rsid w:val="004170C6"/>
    <w:rsid w:val="004256F4"/>
    <w:rsid w:val="00425DF0"/>
    <w:rsid w:val="004301EE"/>
    <w:rsid w:val="00433E0F"/>
    <w:rsid w:val="004350DF"/>
    <w:rsid w:val="004351EE"/>
    <w:rsid w:val="004356BB"/>
    <w:rsid w:val="0043667E"/>
    <w:rsid w:val="00436687"/>
    <w:rsid w:val="00436897"/>
    <w:rsid w:val="004371AB"/>
    <w:rsid w:val="00441470"/>
    <w:rsid w:val="00441D82"/>
    <w:rsid w:val="00443AB1"/>
    <w:rsid w:val="004463BD"/>
    <w:rsid w:val="00454168"/>
    <w:rsid w:val="00463094"/>
    <w:rsid w:val="00466069"/>
    <w:rsid w:val="00470F9D"/>
    <w:rsid w:val="00471CC6"/>
    <w:rsid w:val="0048046D"/>
    <w:rsid w:val="0048237F"/>
    <w:rsid w:val="00483A20"/>
    <w:rsid w:val="00495B1C"/>
    <w:rsid w:val="004A1A27"/>
    <w:rsid w:val="004A52D7"/>
    <w:rsid w:val="004B2999"/>
    <w:rsid w:val="004B676D"/>
    <w:rsid w:val="004C44F1"/>
    <w:rsid w:val="004C44F3"/>
    <w:rsid w:val="004C6A0D"/>
    <w:rsid w:val="004D00F1"/>
    <w:rsid w:val="004D380A"/>
    <w:rsid w:val="004D5F54"/>
    <w:rsid w:val="004D7BE4"/>
    <w:rsid w:val="004E0D05"/>
    <w:rsid w:val="004E1DB7"/>
    <w:rsid w:val="004E2065"/>
    <w:rsid w:val="004E2A55"/>
    <w:rsid w:val="004E455B"/>
    <w:rsid w:val="004E536E"/>
    <w:rsid w:val="004E57AD"/>
    <w:rsid w:val="004F2116"/>
    <w:rsid w:val="004F39CD"/>
    <w:rsid w:val="004F458B"/>
    <w:rsid w:val="004F71DA"/>
    <w:rsid w:val="0050026F"/>
    <w:rsid w:val="00501AF8"/>
    <w:rsid w:val="00505EB2"/>
    <w:rsid w:val="00506FA2"/>
    <w:rsid w:val="005157C7"/>
    <w:rsid w:val="005160AB"/>
    <w:rsid w:val="00517881"/>
    <w:rsid w:val="0052169E"/>
    <w:rsid w:val="00525364"/>
    <w:rsid w:val="005254E2"/>
    <w:rsid w:val="00525AAC"/>
    <w:rsid w:val="00526D76"/>
    <w:rsid w:val="0052762D"/>
    <w:rsid w:val="00530099"/>
    <w:rsid w:val="00530822"/>
    <w:rsid w:val="00531314"/>
    <w:rsid w:val="00531662"/>
    <w:rsid w:val="005331F9"/>
    <w:rsid w:val="00536A0C"/>
    <w:rsid w:val="00536F6E"/>
    <w:rsid w:val="005422A5"/>
    <w:rsid w:val="00542DE0"/>
    <w:rsid w:val="00547514"/>
    <w:rsid w:val="00551EEE"/>
    <w:rsid w:val="00552405"/>
    <w:rsid w:val="00552455"/>
    <w:rsid w:val="00552DED"/>
    <w:rsid w:val="0055413C"/>
    <w:rsid w:val="00554542"/>
    <w:rsid w:val="005548BA"/>
    <w:rsid w:val="005550CE"/>
    <w:rsid w:val="005552CE"/>
    <w:rsid w:val="005613A7"/>
    <w:rsid w:val="0056253E"/>
    <w:rsid w:val="00565A09"/>
    <w:rsid w:val="00566244"/>
    <w:rsid w:val="00566753"/>
    <w:rsid w:val="00566D7A"/>
    <w:rsid w:val="00571CFF"/>
    <w:rsid w:val="00571E51"/>
    <w:rsid w:val="00573E99"/>
    <w:rsid w:val="00574192"/>
    <w:rsid w:val="00574C53"/>
    <w:rsid w:val="00576584"/>
    <w:rsid w:val="00583C70"/>
    <w:rsid w:val="00585B5F"/>
    <w:rsid w:val="00586EBA"/>
    <w:rsid w:val="005875D8"/>
    <w:rsid w:val="00587806"/>
    <w:rsid w:val="005905FB"/>
    <w:rsid w:val="00590E62"/>
    <w:rsid w:val="00591CAF"/>
    <w:rsid w:val="005935B1"/>
    <w:rsid w:val="00594E24"/>
    <w:rsid w:val="005964DD"/>
    <w:rsid w:val="00597B0B"/>
    <w:rsid w:val="005A18F1"/>
    <w:rsid w:val="005A2125"/>
    <w:rsid w:val="005A2590"/>
    <w:rsid w:val="005A3D34"/>
    <w:rsid w:val="005A3F5D"/>
    <w:rsid w:val="005A6FFF"/>
    <w:rsid w:val="005A75F3"/>
    <w:rsid w:val="005B22A3"/>
    <w:rsid w:val="005B3D6B"/>
    <w:rsid w:val="005C31B4"/>
    <w:rsid w:val="005C632F"/>
    <w:rsid w:val="005D2C21"/>
    <w:rsid w:val="005D3A1E"/>
    <w:rsid w:val="005D5849"/>
    <w:rsid w:val="005D6668"/>
    <w:rsid w:val="005D72AA"/>
    <w:rsid w:val="005E3DF9"/>
    <w:rsid w:val="005F079D"/>
    <w:rsid w:val="005F15F0"/>
    <w:rsid w:val="005F1904"/>
    <w:rsid w:val="005F1E4F"/>
    <w:rsid w:val="005F7C87"/>
    <w:rsid w:val="00600B8A"/>
    <w:rsid w:val="006037D0"/>
    <w:rsid w:val="006056A4"/>
    <w:rsid w:val="00607650"/>
    <w:rsid w:val="0060781C"/>
    <w:rsid w:val="00611E36"/>
    <w:rsid w:val="00612C21"/>
    <w:rsid w:val="00612C6F"/>
    <w:rsid w:val="006147BC"/>
    <w:rsid w:val="00615163"/>
    <w:rsid w:val="00615895"/>
    <w:rsid w:val="00620403"/>
    <w:rsid w:val="00621456"/>
    <w:rsid w:val="00622F14"/>
    <w:rsid w:val="006240A4"/>
    <w:rsid w:val="006251C4"/>
    <w:rsid w:val="006256BB"/>
    <w:rsid w:val="00626B3A"/>
    <w:rsid w:val="00632665"/>
    <w:rsid w:val="00633F6B"/>
    <w:rsid w:val="006365EF"/>
    <w:rsid w:val="006369D3"/>
    <w:rsid w:val="00641531"/>
    <w:rsid w:val="0064177E"/>
    <w:rsid w:val="00644440"/>
    <w:rsid w:val="00644BCA"/>
    <w:rsid w:val="00645F6C"/>
    <w:rsid w:val="0064753C"/>
    <w:rsid w:val="00647909"/>
    <w:rsid w:val="0064797F"/>
    <w:rsid w:val="0065346A"/>
    <w:rsid w:val="0065625F"/>
    <w:rsid w:val="00656534"/>
    <w:rsid w:val="006602C2"/>
    <w:rsid w:val="00660B11"/>
    <w:rsid w:val="00661BA9"/>
    <w:rsid w:val="0066212E"/>
    <w:rsid w:val="00662D1C"/>
    <w:rsid w:val="00666095"/>
    <w:rsid w:val="00667FB5"/>
    <w:rsid w:val="0067326B"/>
    <w:rsid w:val="0067558B"/>
    <w:rsid w:val="0068082B"/>
    <w:rsid w:val="006818FC"/>
    <w:rsid w:val="00687160"/>
    <w:rsid w:val="00687D31"/>
    <w:rsid w:val="0069226B"/>
    <w:rsid w:val="00692A8C"/>
    <w:rsid w:val="0069386E"/>
    <w:rsid w:val="006A119F"/>
    <w:rsid w:val="006A172D"/>
    <w:rsid w:val="006A3A9F"/>
    <w:rsid w:val="006A3FE0"/>
    <w:rsid w:val="006A5954"/>
    <w:rsid w:val="006A5DA1"/>
    <w:rsid w:val="006A7CF4"/>
    <w:rsid w:val="006B07E8"/>
    <w:rsid w:val="006B1076"/>
    <w:rsid w:val="006B1B0C"/>
    <w:rsid w:val="006B5EB1"/>
    <w:rsid w:val="006C2998"/>
    <w:rsid w:val="006C31A1"/>
    <w:rsid w:val="006C58DB"/>
    <w:rsid w:val="006C6A41"/>
    <w:rsid w:val="006D1654"/>
    <w:rsid w:val="006D1B46"/>
    <w:rsid w:val="006D2751"/>
    <w:rsid w:val="006D2A42"/>
    <w:rsid w:val="006D3E3A"/>
    <w:rsid w:val="006D6723"/>
    <w:rsid w:val="006E2221"/>
    <w:rsid w:val="006E3C5A"/>
    <w:rsid w:val="006E3F0F"/>
    <w:rsid w:val="006E4578"/>
    <w:rsid w:val="006E53D7"/>
    <w:rsid w:val="006E5440"/>
    <w:rsid w:val="006E5908"/>
    <w:rsid w:val="006E63A7"/>
    <w:rsid w:val="006E6720"/>
    <w:rsid w:val="006E7A14"/>
    <w:rsid w:val="006F2C39"/>
    <w:rsid w:val="006F5FEA"/>
    <w:rsid w:val="007009B6"/>
    <w:rsid w:val="00701BDF"/>
    <w:rsid w:val="00712849"/>
    <w:rsid w:val="00717CF8"/>
    <w:rsid w:val="00720D6F"/>
    <w:rsid w:val="00723DAA"/>
    <w:rsid w:val="00726D46"/>
    <w:rsid w:val="00730DF8"/>
    <w:rsid w:val="00731D2C"/>
    <w:rsid w:val="00732ACB"/>
    <w:rsid w:val="007342F5"/>
    <w:rsid w:val="007351FB"/>
    <w:rsid w:val="00735210"/>
    <w:rsid w:val="00735F06"/>
    <w:rsid w:val="00736B8D"/>
    <w:rsid w:val="00736E20"/>
    <w:rsid w:val="00741949"/>
    <w:rsid w:val="00744B12"/>
    <w:rsid w:val="00746E0F"/>
    <w:rsid w:val="00747040"/>
    <w:rsid w:val="007516F8"/>
    <w:rsid w:val="00751AAF"/>
    <w:rsid w:val="00753EFD"/>
    <w:rsid w:val="00757048"/>
    <w:rsid w:val="0075707E"/>
    <w:rsid w:val="007577C0"/>
    <w:rsid w:val="00757B64"/>
    <w:rsid w:val="007625C1"/>
    <w:rsid w:val="00762A57"/>
    <w:rsid w:val="00762D91"/>
    <w:rsid w:val="00764069"/>
    <w:rsid w:val="00764AC3"/>
    <w:rsid w:val="007703DC"/>
    <w:rsid w:val="00771B4F"/>
    <w:rsid w:val="00772D41"/>
    <w:rsid w:val="00775E81"/>
    <w:rsid w:val="00783DBF"/>
    <w:rsid w:val="00784314"/>
    <w:rsid w:val="007870D5"/>
    <w:rsid w:val="00791DE9"/>
    <w:rsid w:val="00792C86"/>
    <w:rsid w:val="00793FD4"/>
    <w:rsid w:val="00794846"/>
    <w:rsid w:val="00797B97"/>
    <w:rsid w:val="007A0139"/>
    <w:rsid w:val="007A035D"/>
    <w:rsid w:val="007A2517"/>
    <w:rsid w:val="007A3F7C"/>
    <w:rsid w:val="007A421E"/>
    <w:rsid w:val="007A4826"/>
    <w:rsid w:val="007A5CA3"/>
    <w:rsid w:val="007A7AAC"/>
    <w:rsid w:val="007B212D"/>
    <w:rsid w:val="007B4429"/>
    <w:rsid w:val="007B4454"/>
    <w:rsid w:val="007B4CAA"/>
    <w:rsid w:val="007B6EDA"/>
    <w:rsid w:val="007C00FE"/>
    <w:rsid w:val="007C0309"/>
    <w:rsid w:val="007C07D9"/>
    <w:rsid w:val="007C22DD"/>
    <w:rsid w:val="007C2C93"/>
    <w:rsid w:val="007C3012"/>
    <w:rsid w:val="007C5DCC"/>
    <w:rsid w:val="007D0379"/>
    <w:rsid w:val="007D1CB7"/>
    <w:rsid w:val="007D2B1E"/>
    <w:rsid w:val="007D6BDB"/>
    <w:rsid w:val="007D7103"/>
    <w:rsid w:val="007E016C"/>
    <w:rsid w:val="007E237F"/>
    <w:rsid w:val="007E23B9"/>
    <w:rsid w:val="007E2D21"/>
    <w:rsid w:val="007E4A9F"/>
    <w:rsid w:val="007E58E4"/>
    <w:rsid w:val="007E638F"/>
    <w:rsid w:val="007E68F9"/>
    <w:rsid w:val="007E6ECB"/>
    <w:rsid w:val="007F13D8"/>
    <w:rsid w:val="007F2E70"/>
    <w:rsid w:val="007F3FE8"/>
    <w:rsid w:val="007F5F07"/>
    <w:rsid w:val="0080165E"/>
    <w:rsid w:val="008020EA"/>
    <w:rsid w:val="00803798"/>
    <w:rsid w:val="00807DE8"/>
    <w:rsid w:val="008104EF"/>
    <w:rsid w:val="00811344"/>
    <w:rsid w:val="00811CB3"/>
    <w:rsid w:val="00812F8D"/>
    <w:rsid w:val="00815870"/>
    <w:rsid w:val="008206CD"/>
    <w:rsid w:val="00820CE3"/>
    <w:rsid w:val="00832B4F"/>
    <w:rsid w:val="00834B75"/>
    <w:rsid w:val="00844836"/>
    <w:rsid w:val="00847A1D"/>
    <w:rsid w:val="00847AAE"/>
    <w:rsid w:val="008528D0"/>
    <w:rsid w:val="00853F4C"/>
    <w:rsid w:val="00855057"/>
    <w:rsid w:val="0085524D"/>
    <w:rsid w:val="0085667A"/>
    <w:rsid w:val="008579DE"/>
    <w:rsid w:val="00857BC2"/>
    <w:rsid w:val="008618DA"/>
    <w:rsid w:val="0086220C"/>
    <w:rsid w:val="00862227"/>
    <w:rsid w:val="00862303"/>
    <w:rsid w:val="00866284"/>
    <w:rsid w:val="00871002"/>
    <w:rsid w:val="008726DE"/>
    <w:rsid w:val="008730A6"/>
    <w:rsid w:val="008738E4"/>
    <w:rsid w:val="0087505A"/>
    <w:rsid w:val="00876EF5"/>
    <w:rsid w:val="0087771B"/>
    <w:rsid w:val="0087798A"/>
    <w:rsid w:val="00877D86"/>
    <w:rsid w:val="00880E71"/>
    <w:rsid w:val="00881310"/>
    <w:rsid w:val="00881CA8"/>
    <w:rsid w:val="00882790"/>
    <w:rsid w:val="0088309E"/>
    <w:rsid w:val="00884321"/>
    <w:rsid w:val="008846B4"/>
    <w:rsid w:val="00885AF3"/>
    <w:rsid w:val="00886DC3"/>
    <w:rsid w:val="0088741A"/>
    <w:rsid w:val="00892DBC"/>
    <w:rsid w:val="00895FD8"/>
    <w:rsid w:val="00896BD2"/>
    <w:rsid w:val="0089731C"/>
    <w:rsid w:val="00897C69"/>
    <w:rsid w:val="00897D36"/>
    <w:rsid w:val="008A01C2"/>
    <w:rsid w:val="008A1912"/>
    <w:rsid w:val="008A3111"/>
    <w:rsid w:val="008A51B3"/>
    <w:rsid w:val="008B286A"/>
    <w:rsid w:val="008B2F14"/>
    <w:rsid w:val="008B42A6"/>
    <w:rsid w:val="008C0612"/>
    <w:rsid w:val="008C1D46"/>
    <w:rsid w:val="008C25EA"/>
    <w:rsid w:val="008C26CC"/>
    <w:rsid w:val="008C284A"/>
    <w:rsid w:val="008C5F5C"/>
    <w:rsid w:val="008D0D41"/>
    <w:rsid w:val="008D23B0"/>
    <w:rsid w:val="008D29ED"/>
    <w:rsid w:val="008D3162"/>
    <w:rsid w:val="008D341B"/>
    <w:rsid w:val="008D4DA3"/>
    <w:rsid w:val="008D53C8"/>
    <w:rsid w:val="008E07ED"/>
    <w:rsid w:val="008E28FE"/>
    <w:rsid w:val="008E5272"/>
    <w:rsid w:val="008F14C6"/>
    <w:rsid w:val="008F1A66"/>
    <w:rsid w:val="008F2027"/>
    <w:rsid w:val="008F237C"/>
    <w:rsid w:val="008F3932"/>
    <w:rsid w:val="008F49AE"/>
    <w:rsid w:val="008F5796"/>
    <w:rsid w:val="008F5E6E"/>
    <w:rsid w:val="00901108"/>
    <w:rsid w:val="00901F84"/>
    <w:rsid w:val="00904F87"/>
    <w:rsid w:val="00907A4A"/>
    <w:rsid w:val="00912B99"/>
    <w:rsid w:val="009130A0"/>
    <w:rsid w:val="00914652"/>
    <w:rsid w:val="00921D28"/>
    <w:rsid w:val="00922D1F"/>
    <w:rsid w:val="00924878"/>
    <w:rsid w:val="00924B55"/>
    <w:rsid w:val="00925ACC"/>
    <w:rsid w:val="009320F1"/>
    <w:rsid w:val="00933D6B"/>
    <w:rsid w:val="00934D74"/>
    <w:rsid w:val="00937008"/>
    <w:rsid w:val="00940502"/>
    <w:rsid w:val="00946506"/>
    <w:rsid w:val="009503E4"/>
    <w:rsid w:val="00952664"/>
    <w:rsid w:val="009541A0"/>
    <w:rsid w:val="0095506F"/>
    <w:rsid w:val="00955FCC"/>
    <w:rsid w:val="009578C4"/>
    <w:rsid w:val="009625AD"/>
    <w:rsid w:val="00962B86"/>
    <w:rsid w:val="00962F60"/>
    <w:rsid w:val="00964686"/>
    <w:rsid w:val="00964CD2"/>
    <w:rsid w:val="00971D14"/>
    <w:rsid w:val="00971F9A"/>
    <w:rsid w:val="0097233A"/>
    <w:rsid w:val="009732A9"/>
    <w:rsid w:val="00974D13"/>
    <w:rsid w:val="009759B2"/>
    <w:rsid w:val="00976E01"/>
    <w:rsid w:val="00980796"/>
    <w:rsid w:val="00985C0A"/>
    <w:rsid w:val="009931E7"/>
    <w:rsid w:val="009935E2"/>
    <w:rsid w:val="00995272"/>
    <w:rsid w:val="009A16D6"/>
    <w:rsid w:val="009A1B54"/>
    <w:rsid w:val="009A28D8"/>
    <w:rsid w:val="009A2ACA"/>
    <w:rsid w:val="009B38A0"/>
    <w:rsid w:val="009B4930"/>
    <w:rsid w:val="009B59F6"/>
    <w:rsid w:val="009B5F38"/>
    <w:rsid w:val="009B76FB"/>
    <w:rsid w:val="009C549D"/>
    <w:rsid w:val="009D09ED"/>
    <w:rsid w:val="009D1AF9"/>
    <w:rsid w:val="009D399A"/>
    <w:rsid w:val="009D70F7"/>
    <w:rsid w:val="009D7199"/>
    <w:rsid w:val="009E1370"/>
    <w:rsid w:val="009E14DA"/>
    <w:rsid w:val="009E239B"/>
    <w:rsid w:val="009E2A9A"/>
    <w:rsid w:val="009E4380"/>
    <w:rsid w:val="009E4758"/>
    <w:rsid w:val="009E48C4"/>
    <w:rsid w:val="009E6C75"/>
    <w:rsid w:val="009E7CF5"/>
    <w:rsid w:val="009F3BAB"/>
    <w:rsid w:val="009F480F"/>
    <w:rsid w:val="009F4CD2"/>
    <w:rsid w:val="00A014DF"/>
    <w:rsid w:val="00A0259B"/>
    <w:rsid w:val="00A027E3"/>
    <w:rsid w:val="00A03725"/>
    <w:rsid w:val="00A04437"/>
    <w:rsid w:val="00A07DC7"/>
    <w:rsid w:val="00A119A7"/>
    <w:rsid w:val="00A13668"/>
    <w:rsid w:val="00A13712"/>
    <w:rsid w:val="00A154D5"/>
    <w:rsid w:val="00A23A1E"/>
    <w:rsid w:val="00A24F07"/>
    <w:rsid w:val="00A26A12"/>
    <w:rsid w:val="00A26E41"/>
    <w:rsid w:val="00A407D5"/>
    <w:rsid w:val="00A419CA"/>
    <w:rsid w:val="00A457D0"/>
    <w:rsid w:val="00A45ECE"/>
    <w:rsid w:val="00A476CA"/>
    <w:rsid w:val="00A54644"/>
    <w:rsid w:val="00A56021"/>
    <w:rsid w:val="00A56E31"/>
    <w:rsid w:val="00A6088F"/>
    <w:rsid w:val="00A62793"/>
    <w:rsid w:val="00A62BED"/>
    <w:rsid w:val="00A715DB"/>
    <w:rsid w:val="00A72682"/>
    <w:rsid w:val="00A7280F"/>
    <w:rsid w:val="00A739ED"/>
    <w:rsid w:val="00A74DB1"/>
    <w:rsid w:val="00A75FD0"/>
    <w:rsid w:val="00A81107"/>
    <w:rsid w:val="00A82D52"/>
    <w:rsid w:val="00A8704F"/>
    <w:rsid w:val="00A87B5D"/>
    <w:rsid w:val="00A901C5"/>
    <w:rsid w:val="00A90937"/>
    <w:rsid w:val="00A90B2F"/>
    <w:rsid w:val="00A90D74"/>
    <w:rsid w:val="00A91672"/>
    <w:rsid w:val="00A94DFE"/>
    <w:rsid w:val="00A94EC6"/>
    <w:rsid w:val="00A959DB"/>
    <w:rsid w:val="00A95D20"/>
    <w:rsid w:val="00A95D3C"/>
    <w:rsid w:val="00A9666B"/>
    <w:rsid w:val="00AA12C3"/>
    <w:rsid w:val="00AA318D"/>
    <w:rsid w:val="00AA34C9"/>
    <w:rsid w:val="00AA3857"/>
    <w:rsid w:val="00AA6314"/>
    <w:rsid w:val="00AA64E4"/>
    <w:rsid w:val="00AB0F69"/>
    <w:rsid w:val="00AB13CD"/>
    <w:rsid w:val="00AB1E9C"/>
    <w:rsid w:val="00AB2443"/>
    <w:rsid w:val="00AB2A1A"/>
    <w:rsid w:val="00AB2B37"/>
    <w:rsid w:val="00AB2B8A"/>
    <w:rsid w:val="00AB6A08"/>
    <w:rsid w:val="00AB6A15"/>
    <w:rsid w:val="00AB7AC1"/>
    <w:rsid w:val="00AC1347"/>
    <w:rsid w:val="00AC2114"/>
    <w:rsid w:val="00AC25EC"/>
    <w:rsid w:val="00AC3990"/>
    <w:rsid w:val="00AC6E0A"/>
    <w:rsid w:val="00AD0410"/>
    <w:rsid w:val="00AD5153"/>
    <w:rsid w:val="00AD6E72"/>
    <w:rsid w:val="00AD7603"/>
    <w:rsid w:val="00AE0066"/>
    <w:rsid w:val="00AE4806"/>
    <w:rsid w:val="00AF2270"/>
    <w:rsid w:val="00AF2A72"/>
    <w:rsid w:val="00AF357C"/>
    <w:rsid w:val="00AF37D2"/>
    <w:rsid w:val="00AF386A"/>
    <w:rsid w:val="00AF5914"/>
    <w:rsid w:val="00AF65AF"/>
    <w:rsid w:val="00AF7F93"/>
    <w:rsid w:val="00B001FF"/>
    <w:rsid w:val="00B02B31"/>
    <w:rsid w:val="00B07481"/>
    <w:rsid w:val="00B07E1F"/>
    <w:rsid w:val="00B122DF"/>
    <w:rsid w:val="00B13A0A"/>
    <w:rsid w:val="00B209F3"/>
    <w:rsid w:val="00B21E61"/>
    <w:rsid w:val="00B2325E"/>
    <w:rsid w:val="00B23C93"/>
    <w:rsid w:val="00B242DE"/>
    <w:rsid w:val="00B269B4"/>
    <w:rsid w:val="00B26C05"/>
    <w:rsid w:val="00B3049A"/>
    <w:rsid w:val="00B320E1"/>
    <w:rsid w:val="00B328AD"/>
    <w:rsid w:val="00B334F4"/>
    <w:rsid w:val="00B33B48"/>
    <w:rsid w:val="00B35CE3"/>
    <w:rsid w:val="00B41DCA"/>
    <w:rsid w:val="00B42BF4"/>
    <w:rsid w:val="00B454FD"/>
    <w:rsid w:val="00B461CF"/>
    <w:rsid w:val="00B504EF"/>
    <w:rsid w:val="00B5231F"/>
    <w:rsid w:val="00B523CF"/>
    <w:rsid w:val="00B52AC8"/>
    <w:rsid w:val="00B5760F"/>
    <w:rsid w:val="00B60788"/>
    <w:rsid w:val="00B62A67"/>
    <w:rsid w:val="00B62AAA"/>
    <w:rsid w:val="00B63392"/>
    <w:rsid w:val="00B63B85"/>
    <w:rsid w:val="00B640B6"/>
    <w:rsid w:val="00B64B1A"/>
    <w:rsid w:val="00B65BCC"/>
    <w:rsid w:val="00B717CF"/>
    <w:rsid w:val="00B73E4A"/>
    <w:rsid w:val="00B7631E"/>
    <w:rsid w:val="00B766BF"/>
    <w:rsid w:val="00B77ADB"/>
    <w:rsid w:val="00B858E9"/>
    <w:rsid w:val="00B85A8C"/>
    <w:rsid w:val="00B8694A"/>
    <w:rsid w:val="00B8711F"/>
    <w:rsid w:val="00B91FDE"/>
    <w:rsid w:val="00B93187"/>
    <w:rsid w:val="00B936B2"/>
    <w:rsid w:val="00B943CC"/>
    <w:rsid w:val="00B95C19"/>
    <w:rsid w:val="00B97E72"/>
    <w:rsid w:val="00BA681D"/>
    <w:rsid w:val="00BA72E9"/>
    <w:rsid w:val="00BB2FF0"/>
    <w:rsid w:val="00BB6967"/>
    <w:rsid w:val="00BC2A21"/>
    <w:rsid w:val="00BC2C73"/>
    <w:rsid w:val="00BC2FAD"/>
    <w:rsid w:val="00BC3A79"/>
    <w:rsid w:val="00BC5DD9"/>
    <w:rsid w:val="00BC64DF"/>
    <w:rsid w:val="00BD0D26"/>
    <w:rsid w:val="00BD1C03"/>
    <w:rsid w:val="00BD2ADD"/>
    <w:rsid w:val="00BD41D3"/>
    <w:rsid w:val="00BD70A6"/>
    <w:rsid w:val="00BD742D"/>
    <w:rsid w:val="00BE7AF5"/>
    <w:rsid w:val="00BF1761"/>
    <w:rsid w:val="00BF1E5A"/>
    <w:rsid w:val="00BF3B8F"/>
    <w:rsid w:val="00BF5782"/>
    <w:rsid w:val="00BF5E40"/>
    <w:rsid w:val="00BF6028"/>
    <w:rsid w:val="00BF6617"/>
    <w:rsid w:val="00C00D3F"/>
    <w:rsid w:val="00C03279"/>
    <w:rsid w:val="00C04F0E"/>
    <w:rsid w:val="00C05182"/>
    <w:rsid w:val="00C05C9B"/>
    <w:rsid w:val="00C1003C"/>
    <w:rsid w:val="00C10230"/>
    <w:rsid w:val="00C12158"/>
    <w:rsid w:val="00C136A6"/>
    <w:rsid w:val="00C16ABD"/>
    <w:rsid w:val="00C2768F"/>
    <w:rsid w:val="00C277F6"/>
    <w:rsid w:val="00C30802"/>
    <w:rsid w:val="00C30931"/>
    <w:rsid w:val="00C33342"/>
    <w:rsid w:val="00C34158"/>
    <w:rsid w:val="00C345B4"/>
    <w:rsid w:val="00C41EC0"/>
    <w:rsid w:val="00C420BA"/>
    <w:rsid w:val="00C43704"/>
    <w:rsid w:val="00C45386"/>
    <w:rsid w:val="00C47BE9"/>
    <w:rsid w:val="00C528BA"/>
    <w:rsid w:val="00C52A58"/>
    <w:rsid w:val="00C54576"/>
    <w:rsid w:val="00C54640"/>
    <w:rsid w:val="00C549B2"/>
    <w:rsid w:val="00C54C20"/>
    <w:rsid w:val="00C54D5C"/>
    <w:rsid w:val="00C5633A"/>
    <w:rsid w:val="00C56458"/>
    <w:rsid w:val="00C566E7"/>
    <w:rsid w:val="00C576F9"/>
    <w:rsid w:val="00C627D1"/>
    <w:rsid w:val="00C70038"/>
    <w:rsid w:val="00C70EF2"/>
    <w:rsid w:val="00C71BDE"/>
    <w:rsid w:val="00C743C1"/>
    <w:rsid w:val="00C74FEC"/>
    <w:rsid w:val="00C77F9F"/>
    <w:rsid w:val="00C82F76"/>
    <w:rsid w:val="00C86EF2"/>
    <w:rsid w:val="00C92C03"/>
    <w:rsid w:val="00C93A93"/>
    <w:rsid w:val="00C95607"/>
    <w:rsid w:val="00C957E3"/>
    <w:rsid w:val="00C976BB"/>
    <w:rsid w:val="00CA02AC"/>
    <w:rsid w:val="00CA0F94"/>
    <w:rsid w:val="00CA1D8C"/>
    <w:rsid w:val="00CA2FC6"/>
    <w:rsid w:val="00CA3B70"/>
    <w:rsid w:val="00CA3D59"/>
    <w:rsid w:val="00CA6D1E"/>
    <w:rsid w:val="00CA7113"/>
    <w:rsid w:val="00CA7CE4"/>
    <w:rsid w:val="00CB05C3"/>
    <w:rsid w:val="00CB0F57"/>
    <w:rsid w:val="00CB4B6F"/>
    <w:rsid w:val="00CB4BC8"/>
    <w:rsid w:val="00CB7E48"/>
    <w:rsid w:val="00CD04B0"/>
    <w:rsid w:val="00CD39C2"/>
    <w:rsid w:val="00CD49BB"/>
    <w:rsid w:val="00CD6035"/>
    <w:rsid w:val="00CE018A"/>
    <w:rsid w:val="00CE1F4D"/>
    <w:rsid w:val="00CE5D75"/>
    <w:rsid w:val="00CE6882"/>
    <w:rsid w:val="00CE76F3"/>
    <w:rsid w:val="00CF1D16"/>
    <w:rsid w:val="00CF2983"/>
    <w:rsid w:val="00CF5DD0"/>
    <w:rsid w:val="00CF6542"/>
    <w:rsid w:val="00D0185C"/>
    <w:rsid w:val="00D02373"/>
    <w:rsid w:val="00D0496D"/>
    <w:rsid w:val="00D0571D"/>
    <w:rsid w:val="00D11EE1"/>
    <w:rsid w:val="00D14CE9"/>
    <w:rsid w:val="00D15D55"/>
    <w:rsid w:val="00D176A1"/>
    <w:rsid w:val="00D202A2"/>
    <w:rsid w:val="00D21792"/>
    <w:rsid w:val="00D267DF"/>
    <w:rsid w:val="00D31291"/>
    <w:rsid w:val="00D32619"/>
    <w:rsid w:val="00D3389C"/>
    <w:rsid w:val="00D356AD"/>
    <w:rsid w:val="00D3639C"/>
    <w:rsid w:val="00D3699B"/>
    <w:rsid w:val="00D377B0"/>
    <w:rsid w:val="00D42B6B"/>
    <w:rsid w:val="00D4395A"/>
    <w:rsid w:val="00D46488"/>
    <w:rsid w:val="00D46DDE"/>
    <w:rsid w:val="00D534A0"/>
    <w:rsid w:val="00D5412C"/>
    <w:rsid w:val="00D57A78"/>
    <w:rsid w:val="00D60348"/>
    <w:rsid w:val="00D607C1"/>
    <w:rsid w:val="00D612A8"/>
    <w:rsid w:val="00D617FC"/>
    <w:rsid w:val="00D63701"/>
    <w:rsid w:val="00D63B62"/>
    <w:rsid w:val="00D6449B"/>
    <w:rsid w:val="00D70BCA"/>
    <w:rsid w:val="00D70D9A"/>
    <w:rsid w:val="00D71D8A"/>
    <w:rsid w:val="00D74711"/>
    <w:rsid w:val="00D77254"/>
    <w:rsid w:val="00D77B2A"/>
    <w:rsid w:val="00D81408"/>
    <w:rsid w:val="00D8483A"/>
    <w:rsid w:val="00D86275"/>
    <w:rsid w:val="00D87270"/>
    <w:rsid w:val="00D9234A"/>
    <w:rsid w:val="00D93C2D"/>
    <w:rsid w:val="00D95CF0"/>
    <w:rsid w:val="00D9647C"/>
    <w:rsid w:val="00DA1B1A"/>
    <w:rsid w:val="00DA1DA7"/>
    <w:rsid w:val="00DA2000"/>
    <w:rsid w:val="00DA4B7A"/>
    <w:rsid w:val="00DB0807"/>
    <w:rsid w:val="00DB2901"/>
    <w:rsid w:val="00DB2B8E"/>
    <w:rsid w:val="00DB553A"/>
    <w:rsid w:val="00DB6D79"/>
    <w:rsid w:val="00DB7479"/>
    <w:rsid w:val="00DB7BDA"/>
    <w:rsid w:val="00DC2C94"/>
    <w:rsid w:val="00DC4D82"/>
    <w:rsid w:val="00DC6F1B"/>
    <w:rsid w:val="00DD0EA0"/>
    <w:rsid w:val="00DD1AAC"/>
    <w:rsid w:val="00DD5464"/>
    <w:rsid w:val="00DD7B1F"/>
    <w:rsid w:val="00DE0935"/>
    <w:rsid w:val="00DE4B68"/>
    <w:rsid w:val="00DF2F19"/>
    <w:rsid w:val="00E00368"/>
    <w:rsid w:val="00E04A69"/>
    <w:rsid w:val="00E0642E"/>
    <w:rsid w:val="00E06AF3"/>
    <w:rsid w:val="00E077F3"/>
    <w:rsid w:val="00E1134D"/>
    <w:rsid w:val="00E12060"/>
    <w:rsid w:val="00E1288E"/>
    <w:rsid w:val="00E13A8B"/>
    <w:rsid w:val="00E1536A"/>
    <w:rsid w:val="00E15726"/>
    <w:rsid w:val="00E15EF5"/>
    <w:rsid w:val="00E16F1A"/>
    <w:rsid w:val="00E176A2"/>
    <w:rsid w:val="00E203EF"/>
    <w:rsid w:val="00E2185C"/>
    <w:rsid w:val="00E21918"/>
    <w:rsid w:val="00E236D1"/>
    <w:rsid w:val="00E23F8B"/>
    <w:rsid w:val="00E2428F"/>
    <w:rsid w:val="00E24BFE"/>
    <w:rsid w:val="00E25A4D"/>
    <w:rsid w:val="00E26149"/>
    <w:rsid w:val="00E30D7F"/>
    <w:rsid w:val="00E319B0"/>
    <w:rsid w:val="00E345CF"/>
    <w:rsid w:val="00E35AA8"/>
    <w:rsid w:val="00E35E65"/>
    <w:rsid w:val="00E3656E"/>
    <w:rsid w:val="00E37692"/>
    <w:rsid w:val="00E40C68"/>
    <w:rsid w:val="00E42CB5"/>
    <w:rsid w:val="00E4472E"/>
    <w:rsid w:val="00E44999"/>
    <w:rsid w:val="00E44A5A"/>
    <w:rsid w:val="00E4508B"/>
    <w:rsid w:val="00E454BA"/>
    <w:rsid w:val="00E4790B"/>
    <w:rsid w:val="00E5098B"/>
    <w:rsid w:val="00E50CE4"/>
    <w:rsid w:val="00E51665"/>
    <w:rsid w:val="00E52C23"/>
    <w:rsid w:val="00E5635E"/>
    <w:rsid w:val="00E5727E"/>
    <w:rsid w:val="00E61680"/>
    <w:rsid w:val="00E7066B"/>
    <w:rsid w:val="00E70B08"/>
    <w:rsid w:val="00E742CE"/>
    <w:rsid w:val="00E76D1B"/>
    <w:rsid w:val="00E831E8"/>
    <w:rsid w:val="00E83478"/>
    <w:rsid w:val="00E8481E"/>
    <w:rsid w:val="00E84A70"/>
    <w:rsid w:val="00E901DD"/>
    <w:rsid w:val="00E9028A"/>
    <w:rsid w:val="00E9051D"/>
    <w:rsid w:val="00E906CF"/>
    <w:rsid w:val="00E911BB"/>
    <w:rsid w:val="00E91D5A"/>
    <w:rsid w:val="00E924B0"/>
    <w:rsid w:val="00E96892"/>
    <w:rsid w:val="00E976E9"/>
    <w:rsid w:val="00EA0A43"/>
    <w:rsid w:val="00EA2DB4"/>
    <w:rsid w:val="00EA39E3"/>
    <w:rsid w:val="00EA3B20"/>
    <w:rsid w:val="00EA4E47"/>
    <w:rsid w:val="00EA6D48"/>
    <w:rsid w:val="00EA7036"/>
    <w:rsid w:val="00EB0BFD"/>
    <w:rsid w:val="00EB1BE4"/>
    <w:rsid w:val="00EB23C3"/>
    <w:rsid w:val="00EB26CF"/>
    <w:rsid w:val="00EB410F"/>
    <w:rsid w:val="00EB5713"/>
    <w:rsid w:val="00EC2163"/>
    <w:rsid w:val="00EC26DC"/>
    <w:rsid w:val="00EC5C7E"/>
    <w:rsid w:val="00ED3058"/>
    <w:rsid w:val="00ED3113"/>
    <w:rsid w:val="00ED333E"/>
    <w:rsid w:val="00ED5107"/>
    <w:rsid w:val="00ED5B6E"/>
    <w:rsid w:val="00ED7C1A"/>
    <w:rsid w:val="00EE0982"/>
    <w:rsid w:val="00EE1BBE"/>
    <w:rsid w:val="00EE22DF"/>
    <w:rsid w:val="00EE243E"/>
    <w:rsid w:val="00EE33BF"/>
    <w:rsid w:val="00EE476F"/>
    <w:rsid w:val="00EE7175"/>
    <w:rsid w:val="00EE71D8"/>
    <w:rsid w:val="00EE7DFD"/>
    <w:rsid w:val="00EF204E"/>
    <w:rsid w:val="00EF290F"/>
    <w:rsid w:val="00EF5B2A"/>
    <w:rsid w:val="00EF754E"/>
    <w:rsid w:val="00EF79CD"/>
    <w:rsid w:val="00F0008C"/>
    <w:rsid w:val="00F07798"/>
    <w:rsid w:val="00F10276"/>
    <w:rsid w:val="00F11651"/>
    <w:rsid w:val="00F11AAE"/>
    <w:rsid w:val="00F1498E"/>
    <w:rsid w:val="00F1605B"/>
    <w:rsid w:val="00F16061"/>
    <w:rsid w:val="00F17CEF"/>
    <w:rsid w:val="00F2373F"/>
    <w:rsid w:val="00F24109"/>
    <w:rsid w:val="00F2422E"/>
    <w:rsid w:val="00F24BF5"/>
    <w:rsid w:val="00F344E3"/>
    <w:rsid w:val="00F4205E"/>
    <w:rsid w:val="00F47D15"/>
    <w:rsid w:val="00F47DD9"/>
    <w:rsid w:val="00F47E1B"/>
    <w:rsid w:val="00F50735"/>
    <w:rsid w:val="00F5246E"/>
    <w:rsid w:val="00F52666"/>
    <w:rsid w:val="00F532CF"/>
    <w:rsid w:val="00F57FE2"/>
    <w:rsid w:val="00F635A3"/>
    <w:rsid w:val="00F63B89"/>
    <w:rsid w:val="00F63DCD"/>
    <w:rsid w:val="00F6526F"/>
    <w:rsid w:val="00F71155"/>
    <w:rsid w:val="00F729E9"/>
    <w:rsid w:val="00F72A4C"/>
    <w:rsid w:val="00F749BC"/>
    <w:rsid w:val="00F76EC5"/>
    <w:rsid w:val="00F77BCE"/>
    <w:rsid w:val="00F81818"/>
    <w:rsid w:val="00F82285"/>
    <w:rsid w:val="00F82B24"/>
    <w:rsid w:val="00F83A12"/>
    <w:rsid w:val="00F858E3"/>
    <w:rsid w:val="00F86543"/>
    <w:rsid w:val="00F93BC0"/>
    <w:rsid w:val="00F95050"/>
    <w:rsid w:val="00FA14BF"/>
    <w:rsid w:val="00FA5F67"/>
    <w:rsid w:val="00FA7967"/>
    <w:rsid w:val="00FB0355"/>
    <w:rsid w:val="00FB0DC8"/>
    <w:rsid w:val="00FB0EA1"/>
    <w:rsid w:val="00FB39C3"/>
    <w:rsid w:val="00FB537F"/>
    <w:rsid w:val="00FC10A5"/>
    <w:rsid w:val="00FC1ADC"/>
    <w:rsid w:val="00FC2F16"/>
    <w:rsid w:val="00FC33F7"/>
    <w:rsid w:val="00FC5CC6"/>
    <w:rsid w:val="00FC749A"/>
    <w:rsid w:val="00FD1101"/>
    <w:rsid w:val="00FD270F"/>
    <w:rsid w:val="00FD527F"/>
    <w:rsid w:val="00FD52B1"/>
    <w:rsid w:val="00FD5A59"/>
    <w:rsid w:val="00FD74C1"/>
    <w:rsid w:val="00FE19A5"/>
    <w:rsid w:val="00FE714C"/>
    <w:rsid w:val="00FF1F1F"/>
    <w:rsid w:val="00FF4E61"/>
    <w:rsid w:val="00FF6154"/>
    <w:rsid w:val="00FF67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D5F24"/>
  <w15:docId w15:val="{C62F1A56-67A9-4590-A1B4-5686B55E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1E5E30"/>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1E5E30"/>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Dot pt,No Spacing1,List Paragraph Char Char Char,Indicator Text,Numbered Para 1,List Paragraph1,Bullet 1,Bullet Points,MAIN CONTENT,List Paragraph12,List Para,List para,OBC Bullet,F5 List Paragraph"/>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qFormat/>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280F45"/>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Dot pt Char,No Spacing1 Char,List Paragraph Char Char Char Char,Indicator Text Char,Numbered Para 1 Char,List Paragraph1 Char,Bullet 1 Char,Bullet Points Char,MAIN CONTENT Char,List Para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customStyle="1" w:styleId="Tabletitle">
    <w:name w:val="Table title"/>
    <w:basedOn w:val="Normal"/>
    <w:uiPriority w:val="8"/>
    <w:qFormat/>
    <w:rsid w:val="00222296"/>
    <w:pPr>
      <w:keepNext/>
      <w:spacing w:before="40" w:after="40" w:line="240" w:lineRule="auto"/>
      <w:jc w:val="center"/>
    </w:pPr>
    <w:rPr>
      <w:b/>
      <w:color w:val="FFFFFF" w:themeColor="background1"/>
    </w:rPr>
  </w:style>
  <w:style w:type="paragraph" w:customStyle="1" w:styleId="Tablecolumheader">
    <w:name w:val="Table colum header"/>
    <w:basedOn w:val="Normal"/>
    <w:uiPriority w:val="8"/>
    <w:qFormat/>
    <w:rsid w:val="00222296"/>
    <w:pPr>
      <w:keepNext/>
      <w:spacing w:before="40" w:after="40" w:line="240" w:lineRule="auto"/>
      <w:jc w:val="center"/>
    </w:pPr>
    <w:rPr>
      <w:b/>
      <w:color w:val="007C31"/>
    </w:rPr>
  </w:style>
  <w:style w:type="paragraph" w:customStyle="1" w:styleId="Tablebodytext">
    <w:name w:val="Table body text"/>
    <w:basedOn w:val="Normal"/>
    <w:uiPriority w:val="8"/>
    <w:qFormat/>
    <w:rsid w:val="00222296"/>
    <w:pPr>
      <w:spacing w:before="40" w:after="40" w:line="240" w:lineRule="auto"/>
    </w:pPr>
  </w:style>
  <w:style w:type="paragraph" w:styleId="Revision">
    <w:name w:val="Revision"/>
    <w:hidden/>
    <w:uiPriority w:val="99"/>
    <w:semiHidden/>
    <w:rsid w:val="006E63A7"/>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review-of-the-sec-charging-methodology/" TargetMode="External"/><Relationship Id="rId5" Type="http://schemas.openxmlformats.org/officeDocument/2006/relationships/numbering" Target="numbering.xml"/><Relationship Id="rId15" Type="http://schemas.openxmlformats.org/officeDocument/2006/relationships/hyperlink" Target="https://smartenergycodecompany.co.uk/modifications/sec-changes-required-to-deliver-mhh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martenergycodecompany.co.uk/modifications/sec-changes-required-to-deliver-mhh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2%20-%20Define%20Stage%20documents\Request%20for%20inform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E19AE53D96445BB5100A5336316D3B"/>
        <w:category>
          <w:name w:val="General"/>
          <w:gallery w:val="placeholder"/>
        </w:category>
        <w:types>
          <w:type w:val="bbPlcHdr"/>
        </w:types>
        <w:behaviors>
          <w:behavior w:val="content"/>
        </w:behaviors>
        <w:guid w:val="{7C107920-06C8-4285-A06A-3AA6924104DB}"/>
      </w:docPartPr>
      <w:docPartBody>
        <w:p w:rsidR="00E82459" w:rsidRDefault="00E82459">
          <w:pPr>
            <w:pStyle w:val="E3E19AE53D96445BB5100A5336316D3B"/>
          </w:pPr>
          <w:r w:rsidRPr="004F77A6">
            <w:rPr>
              <w:rStyle w:val="PlaceholderText"/>
            </w:rPr>
            <w:t xml:space="preserve">Click </w:t>
          </w:r>
          <w:r>
            <w:rPr>
              <w:rStyle w:val="PlaceholderText"/>
            </w:rPr>
            <w:t>and insert your name</w:t>
          </w:r>
        </w:p>
      </w:docPartBody>
    </w:docPart>
    <w:docPart>
      <w:docPartPr>
        <w:name w:val="577F760422894B8083FEB578245A573F"/>
        <w:category>
          <w:name w:val="General"/>
          <w:gallery w:val="placeholder"/>
        </w:category>
        <w:types>
          <w:type w:val="bbPlcHdr"/>
        </w:types>
        <w:behaviors>
          <w:behavior w:val="content"/>
        </w:behaviors>
        <w:guid w:val="{9030E305-BFFD-452F-BAFB-059A0A60146F}"/>
      </w:docPartPr>
      <w:docPartBody>
        <w:p w:rsidR="00E82459" w:rsidRDefault="00E82459">
          <w:pPr>
            <w:pStyle w:val="577F760422894B8083FEB578245A573F"/>
          </w:pPr>
          <w:r w:rsidRPr="004F77A6">
            <w:rPr>
              <w:rStyle w:val="PlaceholderText"/>
            </w:rPr>
            <w:t xml:space="preserve">Click </w:t>
          </w:r>
          <w:r>
            <w:rPr>
              <w:rStyle w:val="PlaceholderText"/>
            </w:rPr>
            <w:t>and insert the name of the organisation you are responding for</w:t>
          </w:r>
        </w:p>
      </w:docPartBody>
    </w:docPart>
    <w:docPart>
      <w:docPartPr>
        <w:name w:val="3E956F8DBBDE443B985E54807D098866"/>
        <w:category>
          <w:name w:val="General"/>
          <w:gallery w:val="placeholder"/>
        </w:category>
        <w:types>
          <w:type w:val="bbPlcHdr"/>
        </w:types>
        <w:behaviors>
          <w:behavior w:val="content"/>
        </w:behaviors>
        <w:guid w:val="{12A95A12-BA93-41DB-A5CF-2F1C75D3F70F}"/>
      </w:docPartPr>
      <w:docPartBody>
        <w:p w:rsidR="00E82459" w:rsidRDefault="00E82459">
          <w:pPr>
            <w:pStyle w:val="3E956F8DBBDE443B985E54807D098866"/>
          </w:pPr>
          <w:r w:rsidRPr="004F77A6">
            <w:rPr>
              <w:rStyle w:val="PlaceholderText"/>
            </w:rPr>
            <w:t xml:space="preserve">Click </w:t>
          </w:r>
          <w:r>
            <w:rPr>
              <w:rStyle w:val="PlaceholderText"/>
            </w:rPr>
            <w:t>and insert a phone number we can call you on with any queries</w:t>
          </w:r>
        </w:p>
      </w:docPartBody>
    </w:docPart>
    <w:docPart>
      <w:docPartPr>
        <w:name w:val="91B9F310AAE14320A1370540A7164A7D"/>
        <w:category>
          <w:name w:val="General"/>
          <w:gallery w:val="placeholder"/>
        </w:category>
        <w:types>
          <w:type w:val="bbPlcHdr"/>
        </w:types>
        <w:behaviors>
          <w:behavior w:val="content"/>
        </w:behaviors>
        <w:guid w:val="{DB70B315-1541-470A-BCAA-4DDCCD75C209}"/>
      </w:docPartPr>
      <w:docPartBody>
        <w:p w:rsidR="00E82459" w:rsidRDefault="00E82459">
          <w:pPr>
            <w:pStyle w:val="91B9F310AAE14320A1370540A7164A7D"/>
          </w:pPr>
          <w:r w:rsidRPr="004F77A6">
            <w:rPr>
              <w:rStyle w:val="PlaceholderText"/>
            </w:rPr>
            <w:t>C</w:t>
          </w:r>
          <w:r>
            <w:rPr>
              <w:rStyle w:val="PlaceholderText"/>
            </w:rPr>
            <w:t>lick and select your Party Category</w:t>
          </w:r>
        </w:p>
      </w:docPartBody>
    </w:docPart>
    <w:docPart>
      <w:docPartPr>
        <w:name w:val="5207ABF647B142EAA1B6164B347CE86A"/>
        <w:category>
          <w:name w:val="General"/>
          <w:gallery w:val="placeholder"/>
        </w:category>
        <w:types>
          <w:type w:val="bbPlcHdr"/>
        </w:types>
        <w:behaviors>
          <w:behavior w:val="content"/>
        </w:behaviors>
        <w:guid w:val="{7EBAEADB-E9F5-49AA-9F15-3AC8828768F6}"/>
      </w:docPartPr>
      <w:docPartBody>
        <w:p w:rsidR="00E82459" w:rsidRDefault="00E82459">
          <w:pPr>
            <w:pStyle w:val="5207ABF647B142EAA1B6164B347CE86A"/>
          </w:pPr>
          <w:r w:rsidRPr="004F77A6">
            <w:rPr>
              <w:rStyle w:val="PlaceholderText"/>
            </w:rPr>
            <w:t xml:space="preserve">Click </w:t>
          </w:r>
          <w:r>
            <w:rPr>
              <w:rStyle w:val="PlaceholderText"/>
            </w:rPr>
            <w:t>and insert the name(s) of any SEC Parties you are responding for</w:t>
          </w:r>
        </w:p>
      </w:docPartBody>
    </w:docPart>
    <w:docPart>
      <w:docPartPr>
        <w:name w:val="97EA9AE0C9AB4CEA8D2F5D68E04DDA3E"/>
        <w:category>
          <w:name w:val="General"/>
          <w:gallery w:val="placeholder"/>
        </w:category>
        <w:types>
          <w:type w:val="bbPlcHdr"/>
        </w:types>
        <w:behaviors>
          <w:behavior w:val="content"/>
        </w:behaviors>
        <w:guid w:val="{3324C4D3-F517-4ACA-A1E3-9FFCD17E6450}"/>
      </w:docPartPr>
      <w:docPartBody>
        <w:p w:rsidR="00E82459" w:rsidRDefault="00E82459">
          <w:pPr>
            <w:pStyle w:val="97EA9AE0C9AB4CEA8D2F5D68E04DDA3E"/>
          </w:pPr>
          <w:r w:rsidRPr="004F77A6">
            <w:rPr>
              <w:rStyle w:val="PlaceholderText"/>
            </w:rPr>
            <w:t>C</w:t>
          </w:r>
          <w:r>
            <w:rPr>
              <w:rStyle w:val="PlaceholderText"/>
            </w:rPr>
            <w:t>lick and select your response</w:t>
          </w:r>
        </w:p>
      </w:docPartBody>
    </w:docPart>
    <w:docPart>
      <w:docPartPr>
        <w:name w:val="D7764EB9B6BE4178A068D9D951B06B02"/>
        <w:category>
          <w:name w:val="General"/>
          <w:gallery w:val="placeholder"/>
        </w:category>
        <w:types>
          <w:type w:val="bbPlcHdr"/>
        </w:types>
        <w:behaviors>
          <w:behavior w:val="content"/>
        </w:behaviors>
        <w:guid w:val="{C4D9BDA1-0D6D-4BFA-A0B1-9BBEA7EAC62D}"/>
      </w:docPartPr>
      <w:docPartBody>
        <w:p w:rsidR="00E82459" w:rsidRDefault="00E82459">
          <w:pPr>
            <w:pStyle w:val="D7764EB9B6BE4178A068D9D951B06B02"/>
          </w:pPr>
          <w:r w:rsidRPr="004F77A6">
            <w:rPr>
              <w:rStyle w:val="PlaceholderText"/>
            </w:rPr>
            <w:t>C</w:t>
          </w:r>
          <w:r>
            <w:rPr>
              <w:rStyle w:val="PlaceholderText"/>
            </w:rPr>
            <w:t>lick and select your response</w:t>
          </w:r>
        </w:p>
      </w:docPartBody>
    </w:docPart>
    <w:docPart>
      <w:docPartPr>
        <w:name w:val="65106D426B91414AB2FA25CD54EBE1C0"/>
        <w:category>
          <w:name w:val="General"/>
          <w:gallery w:val="placeholder"/>
        </w:category>
        <w:types>
          <w:type w:val="bbPlcHdr"/>
        </w:types>
        <w:behaviors>
          <w:behavior w:val="content"/>
        </w:behaviors>
        <w:guid w:val="{39EBD460-48F5-4858-BE8F-D3C6766384B1}"/>
      </w:docPartPr>
      <w:docPartBody>
        <w:p w:rsidR="00E82459" w:rsidRDefault="00E82459">
          <w:pPr>
            <w:pStyle w:val="65106D426B91414AB2FA25CD54EBE1C0"/>
          </w:pPr>
          <w:r w:rsidRPr="004F77A6">
            <w:rPr>
              <w:rStyle w:val="PlaceholderText"/>
            </w:rPr>
            <w:t xml:space="preserve">Click </w:t>
          </w:r>
          <w:r>
            <w:rPr>
              <w:rStyle w:val="PlaceholderText"/>
            </w:rPr>
            <w:t>and insert the rationale for your response</w:t>
          </w:r>
        </w:p>
      </w:docPartBody>
    </w:docPart>
    <w:docPart>
      <w:docPartPr>
        <w:name w:val="9DE17C1981E945089B1EA4EB1F71BE2B"/>
        <w:category>
          <w:name w:val="General"/>
          <w:gallery w:val="placeholder"/>
        </w:category>
        <w:types>
          <w:type w:val="bbPlcHdr"/>
        </w:types>
        <w:behaviors>
          <w:behavior w:val="content"/>
        </w:behaviors>
        <w:guid w:val="{68A62806-C57D-4EA3-AE74-E1D202794884}"/>
      </w:docPartPr>
      <w:docPartBody>
        <w:p w:rsidR="00E82459" w:rsidRDefault="00E82459">
          <w:pPr>
            <w:pStyle w:val="9DE17C1981E945089B1EA4EB1F71BE2B"/>
          </w:pPr>
          <w:r w:rsidRPr="004F77A6">
            <w:rPr>
              <w:rStyle w:val="PlaceholderText"/>
            </w:rPr>
            <w:t>C</w:t>
          </w:r>
          <w:r>
            <w:rPr>
              <w:rStyle w:val="PlaceholderText"/>
            </w:rPr>
            <w:t>lick and select your response</w:t>
          </w:r>
        </w:p>
      </w:docPartBody>
    </w:docPart>
    <w:docPart>
      <w:docPartPr>
        <w:name w:val="1B39286668F044EDA50FEFDBDB9C77AB"/>
        <w:category>
          <w:name w:val="General"/>
          <w:gallery w:val="placeholder"/>
        </w:category>
        <w:types>
          <w:type w:val="bbPlcHdr"/>
        </w:types>
        <w:behaviors>
          <w:behavior w:val="content"/>
        </w:behaviors>
        <w:guid w:val="{4D3E962E-39A4-414E-B7B7-E3D5A4C6D5EC}"/>
      </w:docPartPr>
      <w:docPartBody>
        <w:p w:rsidR="00E82459" w:rsidRDefault="00E82459">
          <w:pPr>
            <w:pStyle w:val="1B39286668F044EDA50FEFDBDB9C77AB"/>
          </w:pPr>
          <w:r w:rsidRPr="004F77A6">
            <w:rPr>
              <w:rStyle w:val="PlaceholderText"/>
            </w:rPr>
            <w:t xml:space="preserve">Click </w:t>
          </w:r>
          <w:r>
            <w:rPr>
              <w:rStyle w:val="PlaceholderText"/>
            </w:rPr>
            <w:t>and insert the rationale for your response</w:t>
          </w:r>
        </w:p>
      </w:docPartBody>
    </w:docPart>
    <w:docPart>
      <w:docPartPr>
        <w:name w:val="56053A59169E4B1CAD7A0CFA902AAB2A"/>
        <w:category>
          <w:name w:val="General"/>
          <w:gallery w:val="placeholder"/>
        </w:category>
        <w:types>
          <w:type w:val="bbPlcHdr"/>
        </w:types>
        <w:behaviors>
          <w:behavior w:val="content"/>
        </w:behaviors>
        <w:guid w:val="{AE5F4D66-A5A9-4F35-839B-F37D14024B15}"/>
      </w:docPartPr>
      <w:docPartBody>
        <w:p w:rsidR="00E82459" w:rsidRDefault="00E82459">
          <w:pPr>
            <w:pStyle w:val="56053A59169E4B1CAD7A0CFA902AAB2A"/>
          </w:pPr>
          <w:r w:rsidRPr="004F77A6">
            <w:rPr>
              <w:rStyle w:val="PlaceholderText"/>
            </w:rPr>
            <w:t xml:space="preserve">Click </w:t>
          </w:r>
          <w:r>
            <w:rPr>
              <w:rStyle w:val="PlaceholderText"/>
            </w:rPr>
            <w:t>and insert any further comments</w:t>
          </w:r>
        </w:p>
      </w:docPartBody>
    </w:docPart>
    <w:docPart>
      <w:docPartPr>
        <w:name w:val="0A7DA95077754E59BD46E4387EF89573"/>
        <w:category>
          <w:name w:val="General"/>
          <w:gallery w:val="placeholder"/>
        </w:category>
        <w:types>
          <w:type w:val="bbPlcHdr"/>
        </w:types>
        <w:behaviors>
          <w:behavior w:val="content"/>
        </w:behaviors>
        <w:guid w:val="{6367BE50-C409-4A9F-97E9-6D5E253CE47E}"/>
      </w:docPartPr>
      <w:docPartBody>
        <w:p w:rsidR="000552B2" w:rsidRDefault="0050667B" w:rsidP="0050667B">
          <w:pPr>
            <w:pStyle w:val="0A7DA95077754E59BD46E4387EF89573"/>
          </w:pPr>
          <w:r w:rsidRPr="004F77A6">
            <w:rPr>
              <w:rStyle w:val="PlaceholderText"/>
            </w:rPr>
            <w:t>C</w:t>
          </w:r>
          <w:r>
            <w:rPr>
              <w:rStyle w:val="PlaceholderText"/>
            </w:rPr>
            <w:t>lick and select your response</w:t>
          </w:r>
        </w:p>
      </w:docPartBody>
    </w:docPart>
    <w:docPart>
      <w:docPartPr>
        <w:name w:val="EEF1DADEBEFB4B2EBA0C784C9F05C7A9"/>
        <w:category>
          <w:name w:val="General"/>
          <w:gallery w:val="placeholder"/>
        </w:category>
        <w:types>
          <w:type w:val="bbPlcHdr"/>
        </w:types>
        <w:behaviors>
          <w:behavior w:val="content"/>
        </w:behaviors>
        <w:guid w:val="{A2239111-58C1-4757-972F-BAADCE4B3C53}"/>
      </w:docPartPr>
      <w:docPartBody>
        <w:p w:rsidR="000552B2" w:rsidRDefault="0050667B" w:rsidP="0050667B">
          <w:pPr>
            <w:pStyle w:val="EEF1DADEBEFB4B2EBA0C784C9F05C7A9"/>
          </w:pPr>
          <w:r w:rsidRPr="004F77A6">
            <w:rPr>
              <w:rStyle w:val="PlaceholderText"/>
            </w:rPr>
            <w:t xml:space="preserve">Click </w:t>
          </w:r>
          <w:r>
            <w:rPr>
              <w:rStyle w:val="PlaceholderText"/>
            </w:rPr>
            <w:t>and insert the rationale for your response</w:t>
          </w:r>
        </w:p>
      </w:docPartBody>
    </w:docPart>
    <w:docPart>
      <w:docPartPr>
        <w:name w:val="488C77D9F8964F778CEC3D3CAF7AC352"/>
        <w:category>
          <w:name w:val="General"/>
          <w:gallery w:val="placeholder"/>
        </w:category>
        <w:types>
          <w:type w:val="bbPlcHdr"/>
        </w:types>
        <w:behaviors>
          <w:behavior w:val="content"/>
        </w:behaviors>
        <w:guid w:val="{9881E0CD-BCD0-4625-81A1-594F00B5A72A}"/>
      </w:docPartPr>
      <w:docPartBody>
        <w:p w:rsidR="006A1195" w:rsidRDefault="00874E1E" w:rsidP="00874E1E">
          <w:pPr>
            <w:pStyle w:val="488C77D9F8964F778CEC3D3CAF7AC352"/>
          </w:pPr>
          <w:r w:rsidRPr="004F77A6">
            <w:rPr>
              <w:rStyle w:val="PlaceholderText"/>
            </w:rPr>
            <w:t>C</w:t>
          </w:r>
          <w:r>
            <w:rPr>
              <w:rStyle w:val="PlaceholderText"/>
            </w:rPr>
            <w:t>lick and select your response</w:t>
          </w:r>
        </w:p>
      </w:docPartBody>
    </w:docPart>
    <w:docPart>
      <w:docPartPr>
        <w:name w:val="C5128DB4B5A4416394079BA11ACC9C12"/>
        <w:category>
          <w:name w:val="General"/>
          <w:gallery w:val="placeholder"/>
        </w:category>
        <w:types>
          <w:type w:val="bbPlcHdr"/>
        </w:types>
        <w:behaviors>
          <w:behavior w:val="content"/>
        </w:behaviors>
        <w:guid w:val="{02F53353-B8AD-4CFB-8B7E-FCF12A488B35}"/>
      </w:docPartPr>
      <w:docPartBody>
        <w:p w:rsidR="006A1195" w:rsidRDefault="00874E1E" w:rsidP="00874E1E">
          <w:pPr>
            <w:pStyle w:val="C5128DB4B5A4416394079BA11ACC9C12"/>
          </w:pPr>
          <w:r w:rsidRPr="004F77A6">
            <w:rPr>
              <w:rStyle w:val="PlaceholderText"/>
            </w:rPr>
            <w:t xml:space="preserve">Click </w:t>
          </w:r>
          <w:r>
            <w:rPr>
              <w:rStyle w:val="PlaceholderText"/>
            </w:rPr>
            <w:t>and insert the rationale for your response</w:t>
          </w:r>
        </w:p>
      </w:docPartBody>
    </w:docPart>
    <w:docPart>
      <w:docPartPr>
        <w:name w:val="DFEE6960837C4787ADC391E3FA88CC2D"/>
        <w:category>
          <w:name w:val="General"/>
          <w:gallery w:val="placeholder"/>
        </w:category>
        <w:types>
          <w:type w:val="bbPlcHdr"/>
        </w:types>
        <w:behaviors>
          <w:behavior w:val="content"/>
        </w:behaviors>
        <w:guid w:val="{739BF60B-B768-40EF-84A1-40D59F923524}"/>
      </w:docPartPr>
      <w:docPartBody>
        <w:p w:rsidR="006A1195" w:rsidRDefault="00874E1E" w:rsidP="00874E1E">
          <w:pPr>
            <w:pStyle w:val="DFEE6960837C4787ADC391E3FA88CC2D"/>
          </w:pPr>
          <w:r w:rsidRPr="004F77A6">
            <w:rPr>
              <w:rStyle w:val="PlaceholderText"/>
            </w:rPr>
            <w:t>C</w:t>
          </w:r>
          <w:r>
            <w:rPr>
              <w:rStyle w:val="PlaceholderText"/>
            </w:rPr>
            <w:t>lick and select your response</w:t>
          </w:r>
        </w:p>
      </w:docPartBody>
    </w:docPart>
    <w:docPart>
      <w:docPartPr>
        <w:name w:val="54E89B8D7D6844F5BB4FD75DCEA9A75D"/>
        <w:category>
          <w:name w:val="General"/>
          <w:gallery w:val="placeholder"/>
        </w:category>
        <w:types>
          <w:type w:val="bbPlcHdr"/>
        </w:types>
        <w:behaviors>
          <w:behavior w:val="content"/>
        </w:behaviors>
        <w:guid w:val="{0F082468-C1E5-4270-B0D2-8CCCC8F93C84}"/>
      </w:docPartPr>
      <w:docPartBody>
        <w:p w:rsidR="006A1195" w:rsidRDefault="00874E1E" w:rsidP="00874E1E">
          <w:pPr>
            <w:pStyle w:val="54E89B8D7D6844F5BB4FD75DCEA9A75D"/>
          </w:pPr>
          <w:r w:rsidRPr="004F77A6">
            <w:rPr>
              <w:rStyle w:val="PlaceholderText"/>
            </w:rPr>
            <w:t xml:space="preserve">Click </w:t>
          </w:r>
          <w:r>
            <w:rPr>
              <w:rStyle w:val="PlaceholderText"/>
            </w:rPr>
            <w:t>and insert the rationale for your response</w:t>
          </w:r>
        </w:p>
      </w:docPartBody>
    </w:docPart>
    <w:docPart>
      <w:docPartPr>
        <w:name w:val="487533E0CEFC4E0CBE776103B0C448D4"/>
        <w:category>
          <w:name w:val="General"/>
          <w:gallery w:val="placeholder"/>
        </w:category>
        <w:types>
          <w:type w:val="bbPlcHdr"/>
        </w:types>
        <w:behaviors>
          <w:behavior w:val="content"/>
        </w:behaviors>
        <w:guid w:val="{C927BFEB-8B04-40E7-91AB-C8C15BEE3EE2}"/>
      </w:docPartPr>
      <w:docPartBody>
        <w:p w:rsidR="00E03235" w:rsidRDefault="000A4E78" w:rsidP="000A4E78">
          <w:pPr>
            <w:pStyle w:val="487533E0CEFC4E0CBE776103B0C448D4"/>
          </w:pPr>
          <w:r w:rsidRPr="004F77A6">
            <w:rPr>
              <w:rStyle w:val="PlaceholderText"/>
            </w:rPr>
            <w:t>C</w:t>
          </w:r>
          <w:r>
            <w:rPr>
              <w:rStyle w:val="PlaceholderText"/>
            </w:rPr>
            <w:t>lick and select your response</w:t>
          </w:r>
        </w:p>
      </w:docPartBody>
    </w:docPart>
    <w:docPart>
      <w:docPartPr>
        <w:name w:val="8F255D51C5204A098D9FE5170102C09D"/>
        <w:category>
          <w:name w:val="General"/>
          <w:gallery w:val="placeholder"/>
        </w:category>
        <w:types>
          <w:type w:val="bbPlcHdr"/>
        </w:types>
        <w:behaviors>
          <w:behavior w:val="content"/>
        </w:behaviors>
        <w:guid w:val="{AEC0800E-7622-41B5-B883-B32EBD73F20C}"/>
      </w:docPartPr>
      <w:docPartBody>
        <w:p w:rsidR="00E03235" w:rsidRDefault="000A4E78" w:rsidP="000A4E78">
          <w:pPr>
            <w:pStyle w:val="8F255D51C5204A098D9FE5170102C09D"/>
          </w:pPr>
          <w:r w:rsidRPr="004F77A6">
            <w:rPr>
              <w:rStyle w:val="PlaceholderText"/>
            </w:rPr>
            <w:t xml:space="preserve">Click </w:t>
          </w:r>
          <w:r>
            <w:rPr>
              <w:rStyle w:val="PlaceholderText"/>
            </w:rPr>
            <w:t>and insert the rationale for your response</w:t>
          </w:r>
        </w:p>
      </w:docPartBody>
    </w:docPart>
    <w:docPart>
      <w:docPartPr>
        <w:name w:val="5DFFF0495C7D47E49065ED18AB397BCE"/>
        <w:category>
          <w:name w:val="General"/>
          <w:gallery w:val="placeholder"/>
        </w:category>
        <w:types>
          <w:type w:val="bbPlcHdr"/>
        </w:types>
        <w:behaviors>
          <w:behavior w:val="content"/>
        </w:behaviors>
        <w:guid w:val="{0EE6DBD0-9E89-4E12-AB15-36E02E395CD7}"/>
      </w:docPartPr>
      <w:docPartBody>
        <w:p w:rsidR="00E03235" w:rsidRDefault="000A4E78" w:rsidP="000A4E78">
          <w:pPr>
            <w:pStyle w:val="5DFFF0495C7D47E49065ED18AB397BCE"/>
          </w:pPr>
          <w:r w:rsidRPr="004F77A6">
            <w:rPr>
              <w:rStyle w:val="PlaceholderText"/>
            </w:rPr>
            <w:t xml:space="preserve">Click </w:t>
          </w:r>
          <w:r>
            <w:rPr>
              <w:rStyle w:val="PlaceholderText"/>
            </w:rPr>
            <w:t>and insert your response and any supporting rationale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60"/>
    <w:rsid w:val="000552B2"/>
    <w:rsid w:val="00076D9A"/>
    <w:rsid w:val="00092F73"/>
    <w:rsid w:val="000A4E78"/>
    <w:rsid w:val="002008D1"/>
    <w:rsid w:val="002678A0"/>
    <w:rsid w:val="003866A6"/>
    <w:rsid w:val="0039567B"/>
    <w:rsid w:val="004049B4"/>
    <w:rsid w:val="004B1940"/>
    <w:rsid w:val="0050667B"/>
    <w:rsid w:val="006A1195"/>
    <w:rsid w:val="007F3ACA"/>
    <w:rsid w:val="00874E1E"/>
    <w:rsid w:val="00884B89"/>
    <w:rsid w:val="009A5B8F"/>
    <w:rsid w:val="00AB38EB"/>
    <w:rsid w:val="00C138DF"/>
    <w:rsid w:val="00C62F90"/>
    <w:rsid w:val="00E03235"/>
    <w:rsid w:val="00E74ADF"/>
    <w:rsid w:val="00E82459"/>
    <w:rsid w:val="00EF7E60"/>
    <w:rsid w:val="00FA11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4E78"/>
    <w:rPr>
      <w:color w:val="808080"/>
    </w:rPr>
  </w:style>
  <w:style w:type="paragraph" w:customStyle="1" w:styleId="E3E19AE53D96445BB5100A5336316D3B">
    <w:name w:val="E3E19AE53D96445BB5100A5336316D3B"/>
  </w:style>
  <w:style w:type="paragraph" w:customStyle="1" w:styleId="577F760422894B8083FEB578245A573F">
    <w:name w:val="577F760422894B8083FEB578245A573F"/>
  </w:style>
  <w:style w:type="paragraph" w:customStyle="1" w:styleId="3E956F8DBBDE443B985E54807D098866">
    <w:name w:val="3E956F8DBBDE443B985E54807D098866"/>
  </w:style>
  <w:style w:type="paragraph" w:customStyle="1" w:styleId="91B9F310AAE14320A1370540A7164A7D">
    <w:name w:val="91B9F310AAE14320A1370540A7164A7D"/>
  </w:style>
  <w:style w:type="paragraph" w:customStyle="1" w:styleId="5207ABF647B142EAA1B6164B347CE86A">
    <w:name w:val="5207ABF647B142EAA1B6164B347CE86A"/>
  </w:style>
  <w:style w:type="paragraph" w:customStyle="1" w:styleId="97EA9AE0C9AB4CEA8D2F5D68E04DDA3E">
    <w:name w:val="97EA9AE0C9AB4CEA8D2F5D68E04DDA3E"/>
  </w:style>
  <w:style w:type="paragraph" w:customStyle="1" w:styleId="D7764EB9B6BE4178A068D9D951B06B02">
    <w:name w:val="D7764EB9B6BE4178A068D9D951B06B02"/>
  </w:style>
  <w:style w:type="paragraph" w:customStyle="1" w:styleId="65106D426B91414AB2FA25CD54EBE1C0">
    <w:name w:val="65106D426B91414AB2FA25CD54EBE1C0"/>
  </w:style>
  <w:style w:type="paragraph" w:customStyle="1" w:styleId="9DE17C1981E945089B1EA4EB1F71BE2B">
    <w:name w:val="9DE17C1981E945089B1EA4EB1F71BE2B"/>
  </w:style>
  <w:style w:type="paragraph" w:customStyle="1" w:styleId="1B39286668F044EDA50FEFDBDB9C77AB">
    <w:name w:val="1B39286668F044EDA50FEFDBDB9C77AB"/>
  </w:style>
  <w:style w:type="paragraph" w:customStyle="1" w:styleId="56053A59169E4B1CAD7A0CFA902AAB2A">
    <w:name w:val="56053A59169E4B1CAD7A0CFA902AAB2A"/>
  </w:style>
  <w:style w:type="paragraph" w:customStyle="1" w:styleId="0A7DA95077754E59BD46E4387EF89573">
    <w:name w:val="0A7DA95077754E59BD46E4387EF89573"/>
    <w:rsid w:val="0050667B"/>
  </w:style>
  <w:style w:type="paragraph" w:customStyle="1" w:styleId="EEF1DADEBEFB4B2EBA0C784C9F05C7A9">
    <w:name w:val="EEF1DADEBEFB4B2EBA0C784C9F05C7A9"/>
    <w:rsid w:val="0050667B"/>
  </w:style>
  <w:style w:type="paragraph" w:customStyle="1" w:styleId="488C77D9F8964F778CEC3D3CAF7AC352">
    <w:name w:val="488C77D9F8964F778CEC3D3CAF7AC352"/>
    <w:rsid w:val="00874E1E"/>
  </w:style>
  <w:style w:type="paragraph" w:customStyle="1" w:styleId="C5128DB4B5A4416394079BA11ACC9C12">
    <w:name w:val="C5128DB4B5A4416394079BA11ACC9C12"/>
    <w:rsid w:val="00874E1E"/>
  </w:style>
  <w:style w:type="paragraph" w:customStyle="1" w:styleId="DFEE6960837C4787ADC391E3FA88CC2D">
    <w:name w:val="DFEE6960837C4787ADC391E3FA88CC2D"/>
    <w:rsid w:val="00874E1E"/>
  </w:style>
  <w:style w:type="paragraph" w:customStyle="1" w:styleId="54E89B8D7D6844F5BB4FD75DCEA9A75D">
    <w:name w:val="54E89B8D7D6844F5BB4FD75DCEA9A75D"/>
    <w:rsid w:val="00874E1E"/>
  </w:style>
  <w:style w:type="paragraph" w:customStyle="1" w:styleId="487533E0CEFC4E0CBE776103B0C448D4">
    <w:name w:val="487533E0CEFC4E0CBE776103B0C448D4"/>
    <w:rsid w:val="000A4E78"/>
  </w:style>
  <w:style w:type="paragraph" w:customStyle="1" w:styleId="8F255D51C5204A098D9FE5170102C09D">
    <w:name w:val="8F255D51C5204A098D9FE5170102C09D"/>
    <w:rsid w:val="000A4E78"/>
  </w:style>
  <w:style w:type="paragraph" w:customStyle="1" w:styleId="5DFFF0495C7D47E49065ED18AB397BCE">
    <w:name w:val="5DFFF0495C7D47E49065ED18AB397BCE"/>
    <w:rsid w:val="000A4E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5" ma:contentTypeDescription="Create a new document." ma:contentTypeScope="" ma:versionID="9d2f3fb9529fda9112de76d5abaa06cc">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c08234e3e9b72ef4eb4759d1a38dad56"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33FFE-74F9-4E39-918D-C496A9CA8221}">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customXml/itemProps2.xml><?xml version="1.0" encoding="utf-8"?>
<ds:datastoreItem xmlns:ds="http://schemas.openxmlformats.org/officeDocument/2006/customXml" ds:itemID="{071924EF-6301-4511-A5E5-8E5F91BC8B34}">
  <ds:schemaRefs>
    <ds:schemaRef ds:uri="http://schemas.microsoft.com/sharepoint/v3/contenttype/forms"/>
  </ds:schemaRefs>
</ds:datastoreItem>
</file>

<file path=customXml/itemProps3.xml><?xml version="1.0" encoding="utf-8"?>
<ds:datastoreItem xmlns:ds="http://schemas.openxmlformats.org/officeDocument/2006/customXml" ds:itemID="{E7C28759-BA0F-44EC-B899-AE30BDA74473}">
  <ds:schemaRefs>
    <ds:schemaRef ds:uri="http://schemas.openxmlformats.org/officeDocument/2006/bibliography"/>
  </ds:schemaRefs>
</ds:datastoreItem>
</file>

<file path=customXml/itemProps4.xml><?xml version="1.0" encoding="utf-8"?>
<ds:datastoreItem xmlns:ds="http://schemas.openxmlformats.org/officeDocument/2006/customXml" ds:itemID="{F6511653-6888-41CA-B043-E1AC9A35C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Request for information Template</Template>
  <TotalTime>0</TotalTime>
  <Pages>7</Pages>
  <Words>2104</Words>
  <Characters>11995</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14071</CharactersWithSpaces>
  <SharedDoc>false</SharedDoc>
  <HLinks>
    <vt:vector size="30" baseType="variant">
      <vt:variant>
        <vt:i4>5701635</vt:i4>
      </vt:variant>
      <vt:variant>
        <vt:i4>12</vt:i4>
      </vt:variant>
      <vt:variant>
        <vt:i4>0</vt:i4>
      </vt:variant>
      <vt:variant>
        <vt:i4>5</vt:i4>
      </vt:variant>
      <vt:variant>
        <vt:lpwstr>https://smartenergycodecompany.co.uk/modifications/sec-changes-required-to-deliver-mhhs/</vt:lpwstr>
      </vt:variant>
      <vt:variant>
        <vt:lpwstr/>
      </vt:variant>
      <vt:variant>
        <vt:i4>5701635</vt:i4>
      </vt:variant>
      <vt:variant>
        <vt:i4>9</vt:i4>
      </vt:variant>
      <vt:variant>
        <vt:i4>0</vt:i4>
      </vt:variant>
      <vt:variant>
        <vt:i4>5</vt:i4>
      </vt:variant>
      <vt:variant>
        <vt:lpwstr>https://smartenergycodecompany.co.uk/modifications/sec-changes-required-to-deliver-mhhs/</vt:lpwstr>
      </vt:variant>
      <vt:variant>
        <vt:lpwstr/>
      </vt: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7995434</vt:i4>
      </vt:variant>
      <vt:variant>
        <vt:i4>0</vt:i4>
      </vt:variant>
      <vt:variant>
        <vt:i4>0</vt:i4>
      </vt:variant>
      <vt:variant>
        <vt:i4>5</vt:i4>
      </vt:variant>
      <vt:variant>
        <vt:lpwstr>https://smartenergycodecompany.co.uk/modifications/review-of-the-sec-charging-methodology/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Elizabeth Woods</cp:lastModifiedBy>
  <cp:revision>2</cp:revision>
  <cp:lastPrinted>2018-06-08T18:24:00Z</cp:lastPrinted>
  <dcterms:created xsi:type="dcterms:W3CDTF">2022-12-14T15:06:00Z</dcterms:created>
  <dcterms:modified xsi:type="dcterms:W3CDTF">2022-12-14T15:06:00Z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2904200</vt:r8>
  </property>
  <property fmtid="{D5CDD505-2E9C-101B-9397-08002B2CF9AE}" pid="4" name="MediaServiceImageTags">
    <vt:lpwstr/>
  </property>
  <property fmtid="{D5CDD505-2E9C-101B-9397-08002B2CF9AE}" pid="5" name="MSIP_Label_8a2b8bca-8558-4eb0-9160-cb4de095652d_Enabled">
    <vt:lpwstr>true</vt:lpwstr>
  </property>
  <property fmtid="{D5CDD505-2E9C-101B-9397-08002B2CF9AE}" pid="6" name="MSIP_Label_8a2b8bca-8558-4eb0-9160-cb4de095652d_SetDate">
    <vt:lpwstr>2022-12-14T11:11:18Z</vt:lpwstr>
  </property>
  <property fmtid="{D5CDD505-2E9C-101B-9397-08002B2CF9AE}" pid="7" name="MSIP_Label_8a2b8bca-8558-4eb0-9160-cb4de095652d_Method">
    <vt:lpwstr>Privileged</vt:lpwstr>
  </property>
  <property fmtid="{D5CDD505-2E9C-101B-9397-08002B2CF9AE}" pid="8" name="MSIP_Label_8a2b8bca-8558-4eb0-9160-cb4de095652d_Name">
    <vt:lpwstr>DCC_Controlled</vt:lpwstr>
  </property>
  <property fmtid="{D5CDD505-2E9C-101B-9397-08002B2CF9AE}" pid="9" name="MSIP_Label_8a2b8bca-8558-4eb0-9160-cb4de095652d_SiteId">
    <vt:lpwstr>d77ea84a-f7fd-4928-b8a3-64763b0a7710</vt:lpwstr>
  </property>
  <property fmtid="{D5CDD505-2E9C-101B-9397-08002B2CF9AE}" pid="10" name="MSIP_Label_8a2b8bca-8558-4eb0-9160-cb4de095652d_ActionId">
    <vt:lpwstr>41a63483-afc4-4bd0-b849-1e4cd330c5ad</vt:lpwstr>
  </property>
  <property fmtid="{D5CDD505-2E9C-101B-9397-08002B2CF9AE}" pid="11" name="MSIP_Label_8a2b8bca-8558-4eb0-9160-cb4de095652d_ContentBits">
    <vt:lpwstr>3</vt:lpwstr>
  </property>
</Properties>
</file>